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614"/>
      </w:tblGrid>
      <w:tr w:rsidR="00253B14" w:rsidTr="00AC6633">
        <w:tc>
          <w:tcPr>
            <w:tcW w:w="15614" w:type="dxa"/>
            <w:shd w:val="clear" w:color="auto" w:fill="D9D9D9" w:themeFill="background1" w:themeFillShade="D9"/>
          </w:tcPr>
          <w:p w:rsidR="00253B14" w:rsidRPr="00AC6633" w:rsidRDefault="00253B14" w:rsidP="003738B6">
            <w:pPr>
              <w:tabs>
                <w:tab w:val="left" w:pos="1515"/>
              </w:tabs>
              <w:rPr>
                <w:rFonts w:ascii="Ebrima" w:eastAsia="Times New Roman" w:hAnsi="Ebrima" w:cs="Arial"/>
                <w:b/>
                <w:lang w:eastAsia="en-IE"/>
              </w:rPr>
            </w:pPr>
            <w:bookmarkStart w:id="0" w:name="_GoBack"/>
            <w:bookmarkEnd w:id="0"/>
            <w:r w:rsidRPr="00AC6633">
              <w:rPr>
                <w:rFonts w:ascii="Ebrima" w:eastAsia="Times New Roman" w:hAnsi="Ebrima" w:cs="Arial"/>
                <w:b/>
                <w:lang w:eastAsia="en-IE"/>
              </w:rPr>
              <w:t>Our Mission</w:t>
            </w:r>
          </w:p>
          <w:p w:rsidR="00AC6633" w:rsidRPr="00AC6633" w:rsidRDefault="00AC6633" w:rsidP="003738B6">
            <w:pPr>
              <w:tabs>
                <w:tab w:val="left" w:pos="1515"/>
              </w:tabs>
              <w:rPr>
                <w:rFonts w:ascii="Ebrima" w:eastAsia="Times New Roman" w:hAnsi="Ebrima" w:cs="Arial"/>
                <w:lang w:eastAsia="en-IE"/>
              </w:rPr>
            </w:pPr>
          </w:p>
        </w:tc>
      </w:tr>
      <w:tr w:rsidR="00253B14" w:rsidTr="00253B14">
        <w:tc>
          <w:tcPr>
            <w:tcW w:w="15614" w:type="dxa"/>
          </w:tcPr>
          <w:p w:rsidR="00223D8E" w:rsidRDefault="00F73257" w:rsidP="00F73257">
            <w:pPr>
              <w:spacing w:before="100" w:beforeAutospacing="1" w:after="100" w:afterAutospacing="1"/>
            </w:pPr>
            <w:r>
              <w:rPr>
                <w:rFonts w:ascii="Ebrima" w:hAnsi="Ebrima"/>
              </w:rPr>
              <w:t>NYP is a community-based</w:t>
            </w:r>
            <w:r w:rsidR="006A6F1D">
              <w:rPr>
                <w:rFonts w:ascii="Ebrima" w:hAnsi="Ebrima"/>
              </w:rPr>
              <w:t>,</w:t>
            </w:r>
            <w:r>
              <w:rPr>
                <w:rFonts w:ascii="Ebrima" w:hAnsi="Ebrima"/>
              </w:rPr>
              <w:t xml:space="preserve"> </w:t>
            </w:r>
            <w:r w:rsidR="006A6F1D">
              <w:rPr>
                <w:rFonts w:ascii="Ebrima" w:hAnsi="Ebrima"/>
              </w:rPr>
              <w:t xml:space="preserve">child, youth and family </w:t>
            </w:r>
            <w:r>
              <w:rPr>
                <w:rFonts w:ascii="Ebrima" w:hAnsi="Ebrima"/>
              </w:rPr>
              <w:t xml:space="preserve">project delivering targeted, inclusive, integrated high quality services including; family support, project work and early years, catering for children from 2 to 14 years, their parents and extended families, nurturing and empowering all who engage to reach their full potential.  </w:t>
            </w:r>
          </w:p>
          <w:p w:rsidR="00567627" w:rsidRPr="00F73257" w:rsidRDefault="00567627" w:rsidP="00F73257">
            <w:pPr>
              <w:spacing w:before="100" w:beforeAutospacing="1" w:after="100" w:afterAutospacing="1"/>
            </w:pPr>
          </w:p>
        </w:tc>
      </w:tr>
    </w:tbl>
    <w:p w:rsidR="003738B6" w:rsidRDefault="003738B6" w:rsidP="003738B6">
      <w:pPr>
        <w:tabs>
          <w:tab w:val="left" w:pos="1515"/>
        </w:tabs>
        <w:spacing w:line="240" w:lineRule="auto"/>
        <w:rPr>
          <w:rFonts w:ascii="Arial Black" w:eastAsia="Times New Roman" w:hAnsi="Arial Black" w:cs="Arial"/>
          <w:sz w:val="20"/>
          <w:szCs w:val="20"/>
          <w:lang w:eastAsia="en-IE"/>
        </w:rPr>
      </w:pPr>
    </w:p>
    <w:tbl>
      <w:tblPr>
        <w:tblStyle w:val="TableGrid"/>
        <w:tblW w:w="0" w:type="auto"/>
        <w:tblLook w:val="04A0" w:firstRow="1" w:lastRow="0" w:firstColumn="1" w:lastColumn="0" w:noHBand="0" w:noVBand="1"/>
      </w:tblPr>
      <w:tblGrid>
        <w:gridCol w:w="15614"/>
      </w:tblGrid>
      <w:tr w:rsidR="000D094A" w:rsidTr="00B6336C">
        <w:tc>
          <w:tcPr>
            <w:tcW w:w="15614" w:type="dxa"/>
            <w:shd w:val="clear" w:color="auto" w:fill="D9D9D9" w:themeFill="background1" w:themeFillShade="D9"/>
          </w:tcPr>
          <w:p w:rsidR="000D094A" w:rsidRPr="00C02E2C" w:rsidRDefault="000D094A" w:rsidP="003738B6">
            <w:pPr>
              <w:tabs>
                <w:tab w:val="left" w:pos="1515"/>
              </w:tabs>
              <w:rPr>
                <w:rFonts w:ascii="Ebrima" w:eastAsia="Times New Roman" w:hAnsi="Ebrima" w:cs="Arial"/>
                <w:b/>
                <w:lang w:eastAsia="en-IE"/>
              </w:rPr>
            </w:pPr>
            <w:r w:rsidRPr="00C02E2C">
              <w:rPr>
                <w:rFonts w:ascii="Ebrima" w:eastAsia="Times New Roman" w:hAnsi="Ebrima" w:cs="Arial"/>
                <w:lang w:eastAsia="en-IE"/>
              </w:rPr>
              <w:t xml:space="preserve"> </w:t>
            </w:r>
            <w:r w:rsidRPr="00C02E2C">
              <w:rPr>
                <w:rFonts w:ascii="Ebrima" w:eastAsia="Times New Roman" w:hAnsi="Ebrima" w:cs="Arial"/>
                <w:b/>
                <w:lang w:eastAsia="en-IE"/>
              </w:rPr>
              <w:t xml:space="preserve">Our Vision  </w:t>
            </w:r>
          </w:p>
          <w:p w:rsidR="000D094A" w:rsidRPr="00C02E2C" w:rsidRDefault="000D094A" w:rsidP="003738B6">
            <w:pPr>
              <w:tabs>
                <w:tab w:val="left" w:pos="1515"/>
              </w:tabs>
              <w:rPr>
                <w:rFonts w:ascii="Ebrima" w:eastAsia="Times New Roman" w:hAnsi="Ebrima" w:cs="Arial"/>
                <w:lang w:eastAsia="en-IE"/>
              </w:rPr>
            </w:pPr>
          </w:p>
        </w:tc>
      </w:tr>
      <w:tr w:rsidR="000D094A" w:rsidTr="000D094A">
        <w:tc>
          <w:tcPr>
            <w:tcW w:w="15614" w:type="dxa"/>
          </w:tcPr>
          <w:p w:rsidR="00F73257" w:rsidRPr="00F73257" w:rsidRDefault="00F73257" w:rsidP="00F73257">
            <w:pPr>
              <w:tabs>
                <w:tab w:val="left" w:pos="1515"/>
              </w:tabs>
              <w:rPr>
                <w:rFonts w:ascii="Ebrima" w:eastAsia="Calibri" w:hAnsi="Ebrima" w:cs="Times New Roman"/>
              </w:rPr>
            </w:pPr>
            <w:r w:rsidRPr="00F73257">
              <w:rPr>
                <w:rFonts w:ascii="Ebrima" w:eastAsia="Calibri" w:hAnsi="Ebrima" w:cs="Times New Roman"/>
              </w:rPr>
              <w:t xml:space="preserve">To offer all participants a respectful, safe, inclusive, welcoming space where diversity is recognised, valued and affirmed. </w:t>
            </w:r>
          </w:p>
          <w:p w:rsidR="00F73257" w:rsidRDefault="00F73257" w:rsidP="00F73257">
            <w:pPr>
              <w:tabs>
                <w:tab w:val="left" w:pos="1515"/>
              </w:tabs>
              <w:rPr>
                <w:rFonts w:ascii="Ebrima" w:eastAsia="Calibri" w:hAnsi="Ebrima" w:cs="Times New Roman"/>
              </w:rPr>
            </w:pPr>
            <w:r w:rsidRPr="00F73257">
              <w:rPr>
                <w:rFonts w:ascii="Ebrima" w:eastAsia="Calibri" w:hAnsi="Ebrima" w:cs="Times New Roman"/>
              </w:rPr>
              <w:t xml:space="preserve">NYP aims to reduce social barriers, assisting families in overcoming situations of isolation and in turn offer parents and children valuable opportunities to develop an appreciation of themselves as individuals and as members of the wider community. </w:t>
            </w:r>
            <w:r>
              <w:rPr>
                <w:rFonts w:ascii="Ebrima" w:eastAsia="Calibri" w:hAnsi="Ebrima" w:cs="Times New Roman"/>
              </w:rPr>
              <w:t xml:space="preserve">We </w:t>
            </w:r>
            <w:r w:rsidR="004B7EB3">
              <w:rPr>
                <w:rFonts w:ascii="Ebrima" w:eastAsia="Calibri" w:hAnsi="Ebrima" w:cs="Times New Roman"/>
              </w:rPr>
              <w:t xml:space="preserve">prioritise a provision of </w:t>
            </w:r>
            <w:r w:rsidRPr="00F73257">
              <w:rPr>
                <w:rFonts w:ascii="Ebrima" w:eastAsia="Calibri" w:hAnsi="Ebrima" w:cs="Times New Roman"/>
              </w:rPr>
              <w:t>service</w:t>
            </w:r>
            <w:r w:rsidR="004B7EB3">
              <w:rPr>
                <w:rFonts w:ascii="Ebrima" w:eastAsia="Calibri" w:hAnsi="Ebrima" w:cs="Times New Roman"/>
              </w:rPr>
              <w:t xml:space="preserve">s which are easily </w:t>
            </w:r>
            <w:r w:rsidRPr="00F73257">
              <w:rPr>
                <w:rFonts w:ascii="Ebrima" w:eastAsia="Calibri" w:hAnsi="Ebrima" w:cs="Times New Roman"/>
              </w:rPr>
              <w:t>accessible and delivered to the highest quality, ensuring positive exp</w:t>
            </w:r>
            <w:r w:rsidR="004B7EB3">
              <w:rPr>
                <w:rFonts w:ascii="Ebrima" w:eastAsia="Calibri" w:hAnsi="Ebrima" w:cs="Times New Roman"/>
              </w:rPr>
              <w:t>eriences for</w:t>
            </w:r>
            <w:r>
              <w:rPr>
                <w:rFonts w:ascii="Ebrima" w:eastAsia="Calibri" w:hAnsi="Ebrima" w:cs="Times New Roman"/>
              </w:rPr>
              <w:t xml:space="preserve"> all involved in NYP.</w:t>
            </w:r>
          </w:p>
          <w:p w:rsidR="006A4258" w:rsidRPr="00C02E2C" w:rsidRDefault="006A4258" w:rsidP="004B7EB3">
            <w:pPr>
              <w:jc w:val="both"/>
              <w:rPr>
                <w:rFonts w:ascii="Ebrima" w:eastAsia="Times New Roman" w:hAnsi="Ebrima" w:cs="Arial"/>
                <w:b/>
                <w:lang w:eastAsia="en-IE"/>
              </w:rPr>
            </w:pPr>
          </w:p>
        </w:tc>
      </w:tr>
    </w:tbl>
    <w:p w:rsidR="000D094A" w:rsidRDefault="000D094A" w:rsidP="003738B6">
      <w:pPr>
        <w:tabs>
          <w:tab w:val="left" w:pos="1515"/>
        </w:tabs>
        <w:spacing w:line="240" w:lineRule="auto"/>
        <w:rPr>
          <w:rFonts w:ascii="Arial Black" w:eastAsia="Times New Roman" w:hAnsi="Arial Black" w:cs="Arial"/>
          <w:sz w:val="20"/>
          <w:szCs w:val="20"/>
          <w:lang w:eastAsia="en-IE"/>
        </w:rPr>
      </w:pPr>
    </w:p>
    <w:tbl>
      <w:tblPr>
        <w:tblStyle w:val="TableGrid"/>
        <w:tblW w:w="0" w:type="auto"/>
        <w:tblLook w:val="04A0" w:firstRow="1" w:lastRow="0" w:firstColumn="1" w:lastColumn="0" w:noHBand="0" w:noVBand="1"/>
      </w:tblPr>
      <w:tblGrid>
        <w:gridCol w:w="15614"/>
      </w:tblGrid>
      <w:tr w:rsidR="000D094A" w:rsidTr="003523BF">
        <w:tc>
          <w:tcPr>
            <w:tcW w:w="15614" w:type="dxa"/>
            <w:shd w:val="clear" w:color="auto" w:fill="D9D9D9" w:themeFill="background1" w:themeFillShade="D9"/>
          </w:tcPr>
          <w:p w:rsidR="000D094A" w:rsidRPr="00B16D23" w:rsidRDefault="000D094A" w:rsidP="003738B6">
            <w:pPr>
              <w:tabs>
                <w:tab w:val="left" w:pos="1515"/>
              </w:tabs>
              <w:rPr>
                <w:rFonts w:ascii="Ebrima" w:eastAsia="Times New Roman" w:hAnsi="Ebrima" w:cs="Arial"/>
                <w:b/>
                <w:lang w:eastAsia="en-IE"/>
              </w:rPr>
            </w:pPr>
            <w:r w:rsidRPr="00B16D23">
              <w:rPr>
                <w:rFonts w:ascii="Ebrima" w:eastAsia="Times New Roman" w:hAnsi="Ebrima" w:cs="Arial"/>
                <w:b/>
                <w:lang w:eastAsia="en-IE"/>
              </w:rPr>
              <w:t xml:space="preserve">Our Values </w:t>
            </w:r>
          </w:p>
          <w:p w:rsidR="0026706F" w:rsidRPr="00B16D23" w:rsidRDefault="0026706F" w:rsidP="003738B6">
            <w:pPr>
              <w:tabs>
                <w:tab w:val="left" w:pos="1515"/>
              </w:tabs>
              <w:rPr>
                <w:rFonts w:ascii="Ebrima" w:eastAsia="Times New Roman" w:hAnsi="Ebrima" w:cs="Arial"/>
                <w:lang w:eastAsia="en-IE"/>
              </w:rPr>
            </w:pPr>
          </w:p>
        </w:tc>
      </w:tr>
      <w:tr w:rsidR="009D7B82" w:rsidTr="009D7B82">
        <w:tc>
          <w:tcPr>
            <w:tcW w:w="15614" w:type="dxa"/>
            <w:shd w:val="clear" w:color="auto" w:fill="auto"/>
          </w:tcPr>
          <w:p w:rsidR="009D7B82" w:rsidRPr="00B16D23" w:rsidRDefault="009D7B82" w:rsidP="009D7B82">
            <w:pPr>
              <w:tabs>
                <w:tab w:val="left" w:pos="1515"/>
              </w:tabs>
              <w:rPr>
                <w:rFonts w:ascii="Ebrima" w:eastAsia="Times New Roman" w:hAnsi="Ebrima" w:cs="Arial"/>
                <w:lang w:eastAsia="en-IE"/>
              </w:rPr>
            </w:pPr>
            <w:r w:rsidRPr="00B16D23">
              <w:rPr>
                <w:rFonts w:ascii="Ebrima" w:eastAsia="Times New Roman" w:hAnsi="Ebrima" w:cs="Arial"/>
                <w:lang w:eastAsia="en-IE"/>
              </w:rPr>
              <w:t>Respect and unconditional, positive regard for the dignity and rights of all stakeholders</w:t>
            </w:r>
          </w:p>
          <w:p w:rsidR="009D7B82" w:rsidRPr="00B16D23" w:rsidRDefault="00B16D23" w:rsidP="009D7B82">
            <w:pPr>
              <w:tabs>
                <w:tab w:val="left" w:pos="1515"/>
              </w:tabs>
              <w:rPr>
                <w:rFonts w:ascii="Ebrima" w:eastAsia="Times New Roman" w:hAnsi="Ebrima" w:cs="Arial"/>
                <w:lang w:eastAsia="en-IE"/>
              </w:rPr>
            </w:pPr>
            <w:r w:rsidRPr="00B16D23">
              <w:rPr>
                <w:rFonts w:ascii="Ebrima" w:eastAsia="Times New Roman" w:hAnsi="Ebrima" w:cs="Arial"/>
                <w:lang w:eastAsia="en-IE"/>
              </w:rPr>
              <w:t>Equality and i</w:t>
            </w:r>
            <w:r w:rsidR="009D7B82" w:rsidRPr="00B16D23">
              <w:rPr>
                <w:rFonts w:ascii="Ebrima" w:eastAsia="Times New Roman" w:hAnsi="Ebrima" w:cs="Arial"/>
                <w:lang w:eastAsia="en-IE"/>
              </w:rPr>
              <w:t>nclusion with accessible, participant centred services</w:t>
            </w:r>
          </w:p>
          <w:p w:rsidR="009D7B82" w:rsidRPr="00B16D23" w:rsidRDefault="00D802A8" w:rsidP="009D7B82">
            <w:pPr>
              <w:tabs>
                <w:tab w:val="left" w:pos="1515"/>
              </w:tabs>
              <w:rPr>
                <w:rFonts w:ascii="Ebrima" w:eastAsia="Times New Roman" w:hAnsi="Ebrima" w:cs="Arial"/>
                <w:lang w:eastAsia="en-IE"/>
              </w:rPr>
            </w:pPr>
            <w:r w:rsidRPr="00B16D23">
              <w:rPr>
                <w:rFonts w:ascii="Ebrima" w:eastAsia="Times New Roman" w:hAnsi="Ebrima" w:cs="Arial"/>
                <w:lang w:eastAsia="en-IE"/>
              </w:rPr>
              <w:t>Safe, secure and welcoming space where all can reach their full potential</w:t>
            </w:r>
          </w:p>
          <w:p w:rsidR="009D7B82" w:rsidRPr="00B16D23" w:rsidRDefault="009D7B82" w:rsidP="009D7B82">
            <w:pPr>
              <w:tabs>
                <w:tab w:val="left" w:pos="1515"/>
              </w:tabs>
              <w:rPr>
                <w:rFonts w:ascii="Ebrima" w:eastAsia="Times New Roman" w:hAnsi="Ebrima" w:cs="Arial"/>
                <w:lang w:eastAsia="en-IE"/>
              </w:rPr>
            </w:pPr>
            <w:r w:rsidRPr="00B16D23">
              <w:rPr>
                <w:rFonts w:ascii="Ebrima" w:eastAsia="Times New Roman" w:hAnsi="Ebrima" w:cs="Arial"/>
                <w:lang w:eastAsia="en-IE"/>
              </w:rPr>
              <w:t>Non-judgemental, chi</w:t>
            </w:r>
            <w:r w:rsidR="00D802A8" w:rsidRPr="00B16D23">
              <w:rPr>
                <w:rFonts w:ascii="Ebrima" w:eastAsia="Times New Roman" w:hAnsi="Ebrima" w:cs="Arial"/>
                <w:lang w:eastAsia="en-IE"/>
              </w:rPr>
              <w:t>ld centred and family support</w:t>
            </w:r>
            <w:r w:rsidRPr="00B16D23">
              <w:rPr>
                <w:rFonts w:ascii="Ebrima" w:eastAsia="Times New Roman" w:hAnsi="Ebrima" w:cs="Arial"/>
                <w:lang w:eastAsia="en-IE"/>
              </w:rPr>
              <w:t xml:space="preserve"> approach </w:t>
            </w:r>
          </w:p>
          <w:p w:rsidR="009D7B82" w:rsidRPr="00B16D23" w:rsidRDefault="009D7B82" w:rsidP="009D7B82">
            <w:pPr>
              <w:tabs>
                <w:tab w:val="left" w:pos="1515"/>
              </w:tabs>
              <w:rPr>
                <w:rFonts w:ascii="Ebrima" w:eastAsia="Times New Roman" w:hAnsi="Ebrima" w:cs="Arial"/>
                <w:lang w:eastAsia="en-IE"/>
              </w:rPr>
            </w:pPr>
            <w:r w:rsidRPr="00B16D23">
              <w:rPr>
                <w:rFonts w:ascii="Ebrima" w:eastAsia="Times New Roman" w:hAnsi="Ebrima" w:cs="Arial"/>
                <w:lang w:eastAsia="en-IE"/>
              </w:rPr>
              <w:t>Working collaboratively with all stakeholders</w:t>
            </w:r>
          </w:p>
          <w:p w:rsidR="009D7B82" w:rsidRPr="00B16D23" w:rsidRDefault="00D802A8" w:rsidP="009D7B82">
            <w:pPr>
              <w:tabs>
                <w:tab w:val="left" w:pos="1515"/>
              </w:tabs>
              <w:rPr>
                <w:rFonts w:ascii="Ebrima" w:eastAsia="Times New Roman" w:hAnsi="Ebrima" w:cs="Arial"/>
                <w:lang w:eastAsia="en-IE"/>
              </w:rPr>
            </w:pPr>
            <w:r w:rsidRPr="00B16D23">
              <w:rPr>
                <w:rFonts w:ascii="Ebrima" w:eastAsia="Times New Roman" w:hAnsi="Ebrima" w:cs="Arial"/>
                <w:lang w:eastAsia="en-IE"/>
              </w:rPr>
              <w:t xml:space="preserve">Recognition that </w:t>
            </w:r>
            <w:r w:rsidR="009D7B82" w:rsidRPr="00B16D23">
              <w:rPr>
                <w:rFonts w:ascii="Ebrima" w:eastAsia="Times New Roman" w:hAnsi="Ebrima" w:cs="Arial"/>
                <w:lang w:eastAsia="en-IE"/>
              </w:rPr>
              <w:t>participant</w:t>
            </w:r>
            <w:r w:rsidRPr="00B16D23">
              <w:rPr>
                <w:rFonts w:ascii="Ebrima" w:eastAsia="Times New Roman" w:hAnsi="Ebrima" w:cs="Arial"/>
                <w:lang w:eastAsia="en-IE"/>
              </w:rPr>
              <w:t>s have unique</w:t>
            </w:r>
            <w:r w:rsidR="009D7B82" w:rsidRPr="00B16D23">
              <w:rPr>
                <w:rFonts w:ascii="Ebrima" w:eastAsia="Times New Roman" w:hAnsi="Ebrima" w:cs="Arial"/>
                <w:lang w:eastAsia="en-IE"/>
              </w:rPr>
              <w:t xml:space="preserve"> individual needs, </w:t>
            </w:r>
            <w:r w:rsidR="00B16D23" w:rsidRPr="00B16D23">
              <w:rPr>
                <w:rFonts w:ascii="Ebrima" w:eastAsia="Times New Roman" w:hAnsi="Ebrima" w:cs="Arial"/>
                <w:lang w:eastAsia="en-IE"/>
              </w:rPr>
              <w:t>preferences and opportunities</w:t>
            </w:r>
          </w:p>
          <w:p w:rsidR="009D7B82" w:rsidRPr="00B16D23" w:rsidRDefault="00D802A8" w:rsidP="009D7B82">
            <w:pPr>
              <w:tabs>
                <w:tab w:val="left" w:pos="1515"/>
              </w:tabs>
              <w:rPr>
                <w:rFonts w:ascii="Ebrima" w:eastAsia="Times New Roman" w:hAnsi="Ebrima" w:cs="Arial"/>
                <w:lang w:eastAsia="en-IE"/>
              </w:rPr>
            </w:pPr>
            <w:r w:rsidRPr="00B16D23">
              <w:rPr>
                <w:rFonts w:ascii="Ebrima" w:eastAsia="Times New Roman" w:hAnsi="Ebrima" w:cs="Arial"/>
                <w:lang w:eastAsia="en-IE"/>
              </w:rPr>
              <w:t xml:space="preserve">Positive relationships based on the formation of professional, trusting relationships </w:t>
            </w:r>
          </w:p>
          <w:p w:rsidR="009D7B82" w:rsidRPr="00B16D23" w:rsidRDefault="00B16D23" w:rsidP="009D7B82">
            <w:pPr>
              <w:tabs>
                <w:tab w:val="left" w:pos="1515"/>
              </w:tabs>
              <w:rPr>
                <w:rFonts w:ascii="Ebrima" w:eastAsia="Times New Roman" w:hAnsi="Ebrima" w:cs="Arial"/>
                <w:lang w:eastAsia="en-IE"/>
              </w:rPr>
            </w:pPr>
            <w:r w:rsidRPr="00B16D23">
              <w:rPr>
                <w:rFonts w:ascii="Ebrima" w:eastAsia="Times New Roman" w:hAnsi="Ebrima" w:cs="Arial"/>
                <w:lang w:eastAsia="en-IE"/>
              </w:rPr>
              <w:t xml:space="preserve">Active </w:t>
            </w:r>
            <w:r w:rsidR="009D7B82" w:rsidRPr="00B16D23">
              <w:rPr>
                <w:rFonts w:ascii="Ebrima" w:eastAsia="Times New Roman" w:hAnsi="Ebrima" w:cs="Arial"/>
                <w:lang w:eastAsia="en-IE"/>
              </w:rPr>
              <w:t xml:space="preserve">participation </w:t>
            </w:r>
            <w:r w:rsidRPr="00B16D23">
              <w:rPr>
                <w:rFonts w:ascii="Ebrima" w:eastAsia="Times New Roman" w:hAnsi="Ebrima" w:cs="Arial"/>
                <w:lang w:eastAsia="en-IE"/>
              </w:rPr>
              <w:t>and team work</w:t>
            </w:r>
          </w:p>
          <w:p w:rsidR="00B16D23" w:rsidRPr="00B16D23" w:rsidRDefault="00B16D23" w:rsidP="009D7B82">
            <w:pPr>
              <w:tabs>
                <w:tab w:val="left" w:pos="1515"/>
              </w:tabs>
              <w:rPr>
                <w:rFonts w:ascii="Ebrima" w:eastAsia="Times New Roman" w:hAnsi="Ebrima" w:cs="Arial"/>
                <w:lang w:eastAsia="en-IE"/>
              </w:rPr>
            </w:pPr>
            <w:r w:rsidRPr="00B16D23">
              <w:rPr>
                <w:rFonts w:ascii="Ebrima" w:eastAsia="Times New Roman" w:hAnsi="Ebrima" w:cs="Arial"/>
                <w:lang w:eastAsia="en-IE"/>
              </w:rPr>
              <w:t>Effective communication providing a voice for all</w:t>
            </w:r>
          </w:p>
          <w:p w:rsidR="00370A61" w:rsidRPr="00B16D23" w:rsidRDefault="00370A61" w:rsidP="00370A61">
            <w:pPr>
              <w:tabs>
                <w:tab w:val="left" w:pos="1515"/>
              </w:tabs>
              <w:rPr>
                <w:rFonts w:ascii="Ebrima" w:eastAsia="Times New Roman" w:hAnsi="Ebrima" w:cs="Arial"/>
                <w:lang w:eastAsia="en-IE"/>
              </w:rPr>
            </w:pPr>
          </w:p>
        </w:tc>
      </w:tr>
    </w:tbl>
    <w:p w:rsidR="000D094A" w:rsidRDefault="000D094A" w:rsidP="003738B6">
      <w:pPr>
        <w:tabs>
          <w:tab w:val="left" w:pos="1515"/>
        </w:tabs>
        <w:spacing w:line="240" w:lineRule="auto"/>
        <w:rPr>
          <w:rFonts w:ascii="Arial Black" w:eastAsia="Times New Roman" w:hAnsi="Arial Black" w:cs="Arial"/>
          <w:sz w:val="20"/>
          <w:szCs w:val="20"/>
          <w:lang w:eastAsia="en-IE"/>
        </w:rPr>
      </w:pPr>
    </w:p>
    <w:p w:rsidR="000D094A" w:rsidRDefault="000D094A" w:rsidP="003738B6">
      <w:pPr>
        <w:tabs>
          <w:tab w:val="left" w:pos="1515"/>
        </w:tabs>
        <w:spacing w:line="240" w:lineRule="auto"/>
        <w:rPr>
          <w:rFonts w:ascii="Arial Black" w:eastAsia="Times New Roman" w:hAnsi="Arial Black" w:cs="Arial"/>
          <w:sz w:val="20"/>
          <w:szCs w:val="20"/>
          <w:lang w:eastAsia="en-IE"/>
        </w:rPr>
      </w:pPr>
    </w:p>
    <w:tbl>
      <w:tblPr>
        <w:tblStyle w:val="TableGrid"/>
        <w:tblW w:w="0" w:type="auto"/>
        <w:tblLook w:val="04A0" w:firstRow="1" w:lastRow="0" w:firstColumn="1" w:lastColumn="0" w:noHBand="0" w:noVBand="1"/>
      </w:tblPr>
      <w:tblGrid>
        <w:gridCol w:w="4644"/>
        <w:gridCol w:w="5387"/>
        <w:gridCol w:w="5583"/>
      </w:tblGrid>
      <w:tr w:rsidR="00247E50" w:rsidTr="00370A61">
        <w:tc>
          <w:tcPr>
            <w:tcW w:w="4644" w:type="dxa"/>
            <w:shd w:val="clear" w:color="auto" w:fill="D9D9D9" w:themeFill="background1" w:themeFillShade="D9"/>
          </w:tcPr>
          <w:p w:rsidR="00247E50" w:rsidRPr="00370A61" w:rsidRDefault="00247E50" w:rsidP="003738B6">
            <w:pPr>
              <w:tabs>
                <w:tab w:val="left" w:pos="1515"/>
              </w:tabs>
              <w:rPr>
                <w:rFonts w:ascii="Ebrima" w:eastAsia="Times New Roman" w:hAnsi="Ebrima" w:cs="Arial"/>
                <w:b/>
                <w:lang w:eastAsia="en-IE"/>
              </w:rPr>
            </w:pPr>
            <w:r w:rsidRPr="00370A61">
              <w:rPr>
                <w:rFonts w:ascii="Ebrima" w:eastAsia="Times New Roman" w:hAnsi="Ebrima" w:cs="Arial"/>
                <w:b/>
                <w:lang w:eastAsia="en-IE"/>
              </w:rPr>
              <w:t>Strategic</w:t>
            </w:r>
            <w:r w:rsidR="00450C61" w:rsidRPr="00370A61">
              <w:rPr>
                <w:rFonts w:ascii="Ebrima" w:eastAsia="Times New Roman" w:hAnsi="Ebrima" w:cs="Arial"/>
                <w:b/>
                <w:lang w:eastAsia="en-IE"/>
              </w:rPr>
              <w:t xml:space="preserve"> </w:t>
            </w:r>
            <w:r w:rsidR="002277BB">
              <w:rPr>
                <w:rFonts w:ascii="Ebrima" w:eastAsia="Times New Roman" w:hAnsi="Ebrima" w:cs="Arial"/>
                <w:b/>
                <w:lang w:eastAsia="en-IE"/>
              </w:rPr>
              <w:t>O</w:t>
            </w:r>
            <w:r w:rsidRPr="00370A61">
              <w:rPr>
                <w:rFonts w:ascii="Ebrima" w:eastAsia="Times New Roman" w:hAnsi="Ebrima" w:cs="Arial"/>
                <w:b/>
                <w:lang w:eastAsia="en-IE"/>
              </w:rPr>
              <w:t xml:space="preserve">bjective </w:t>
            </w:r>
            <w:r w:rsidR="00586FED">
              <w:rPr>
                <w:rFonts w:ascii="Ebrima" w:eastAsia="Times New Roman" w:hAnsi="Ebrima" w:cs="Arial"/>
                <w:b/>
                <w:lang w:eastAsia="en-IE"/>
              </w:rPr>
              <w:t>1</w:t>
            </w:r>
          </w:p>
        </w:tc>
        <w:tc>
          <w:tcPr>
            <w:tcW w:w="5387" w:type="dxa"/>
            <w:shd w:val="clear" w:color="auto" w:fill="D9D9D9" w:themeFill="background1" w:themeFillShade="D9"/>
          </w:tcPr>
          <w:p w:rsidR="00247E50" w:rsidRPr="00370A61" w:rsidRDefault="00247E50" w:rsidP="003738B6">
            <w:pPr>
              <w:tabs>
                <w:tab w:val="left" w:pos="1515"/>
              </w:tabs>
              <w:rPr>
                <w:rFonts w:ascii="Ebrima" w:eastAsia="Times New Roman" w:hAnsi="Ebrima" w:cs="Arial"/>
                <w:b/>
                <w:lang w:eastAsia="en-IE"/>
              </w:rPr>
            </w:pPr>
            <w:r w:rsidRPr="00370A61">
              <w:rPr>
                <w:rFonts w:ascii="Ebrima" w:eastAsia="Times New Roman" w:hAnsi="Ebrima" w:cs="Arial"/>
                <w:b/>
                <w:lang w:eastAsia="en-IE"/>
              </w:rPr>
              <w:t xml:space="preserve">Key </w:t>
            </w:r>
            <w:r w:rsidR="00450C61" w:rsidRPr="00370A61">
              <w:rPr>
                <w:rFonts w:ascii="Ebrima" w:eastAsia="Times New Roman" w:hAnsi="Ebrima" w:cs="Arial"/>
                <w:b/>
                <w:lang w:eastAsia="en-IE"/>
              </w:rPr>
              <w:t xml:space="preserve">Actions </w:t>
            </w:r>
            <w:r w:rsidRPr="00370A61">
              <w:rPr>
                <w:rFonts w:ascii="Ebrima" w:eastAsia="Times New Roman" w:hAnsi="Ebrima" w:cs="Arial"/>
                <w:b/>
                <w:lang w:eastAsia="en-IE"/>
              </w:rPr>
              <w:t>for delivery</w:t>
            </w:r>
          </w:p>
          <w:p w:rsidR="00C8411E" w:rsidRPr="00370A61" w:rsidRDefault="00C8411E" w:rsidP="003738B6">
            <w:pPr>
              <w:tabs>
                <w:tab w:val="left" w:pos="1515"/>
              </w:tabs>
              <w:rPr>
                <w:rFonts w:ascii="Ebrima" w:eastAsia="Times New Roman" w:hAnsi="Ebrima" w:cs="Arial"/>
                <w:b/>
                <w:lang w:eastAsia="en-IE"/>
              </w:rPr>
            </w:pPr>
          </w:p>
        </w:tc>
        <w:tc>
          <w:tcPr>
            <w:tcW w:w="5583" w:type="dxa"/>
            <w:shd w:val="clear" w:color="auto" w:fill="D9D9D9" w:themeFill="background1" w:themeFillShade="D9"/>
          </w:tcPr>
          <w:p w:rsidR="00247E50" w:rsidRPr="00370A61" w:rsidRDefault="00DC0722" w:rsidP="00DC0722">
            <w:pPr>
              <w:tabs>
                <w:tab w:val="left" w:pos="1515"/>
              </w:tabs>
              <w:rPr>
                <w:rFonts w:ascii="Ebrima" w:eastAsia="Times New Roman" w:hAnsi="Ebrima" w:cs="Arial"/>
                <w:b/>
                <w:lang w:eastAsia="en-IE"/>
              </w:rPr>
            </w:pPr>
            <w:r w:rsidRPr="00370A61">
              <w:rPr>
                <w:rFonts w:ascii="Ebrima" w:eastAsia="Times New Roman" w:hAnsi="Ebrima" w:cs="Arial"/>
                <w:b/>
                <w:lang w:eastAsia="en-IE"/>
              </w:rPr>
              <w:t>Successful Outcomes</w:t>
            </w:r>
          </w:p>
        </w:tc>
      </w:tr>
      <w:tr w:rsidR="00247E50" w:rsidTr="00370A61">
        <w:tc>
          <w:tcPr>
            <w:tcW w:w="4644" w:type="dxa"/>
          </w:tcPr>
          <w:p w:rsidR="00247E50" w:rsidRPr="00370A61" w:rsidRDefault="00247E50" w:rsidP="003738B6">
            <w:pPr>
              <w:tabs>
                <w:tab w:val="left" w:pos="1515"/>
              </w:tabs>
              <w:rPr>
                <w:rFonts w:ascii="Ebrima" w:eastAsia="Times New Roman" w:hAnsi="Ebrima" w:cs="Arial"/>
                <w:lang w:eastAsia="en-IE"/>
              </w:rPr>
            </w:pPr>
            <w:r w:rsidRPr="00370A61">
              <w:rPr>
                <w:rFonts w:ascii="Ebrima" w:eastAsia="Times New Roman" w:hAnsi="Ebrima" w:cs="Arial"/>
                <w:lang w:eastAsia="en-IE"/>
              </w:rPr>
              <w:t xml:space="preserve">Provide </w:t>
            </w:r>
            <w:r w:rsidR="002D0AAA" w:rsidRPr="00370A61">
              <w:rPr>
                <w:rFonts w:ascii="Ebrima" w:eastAsia="Times New Roman" w:hAnsi="Ebrima" w:cs="Arial"/>
                <w:lang w:eastAsia="en-IE"/>
              </w:rPr>
              <w:t xml:space="preserve">effective, </w:t>
            </w:r>
            <w:r w:rsidRPr="00370A61">
              <w:rPr>
                <w:rFonts w:ascii="Ebrima" w:eastAsia="Times New Roman" w:hAnsi="Ebrima" w:cs="Arial"/>
                <w:lang w:eastAsia="en-IE"/>
              </w:rPr>
              <w:t xml:space="preserve">high </w:t>
            </w:r>
            <w:r w:rsidR="002D0AAA">
              <w:rPr>
                <w:rFonts w:ascii="Ebrima" w:eastAsia="Times New Roman" w:hAnsi="Ebrima" w:cs="Arial"/>
                <w:lang w:eastAsia="en-IE"/>
              </w:rPr>
              <w:t xml:space="preserve">quality and </w:t>
            </w:r>
            <w:r w:rsidR="009E3F5E" w:rsidRPr="00370A61">
              <w:rPr>
                <w:rFonts w:ascii="Ebrima" w:eastAsia="Times New Roman" w:hAnsi="Ebrima" w:cs="Arial"/>
                <w:lang w:eastAsia="en-IE"/>
              </w:rPr>
              <w:t>targeted</w:t>
            </w:r>
            <w:r w:rsidR="002D0AAA">
              <w:rPr>
                <w:rFonts w:ascii="Ebrima" w:eastAsia="Times New Roman" w:hAnsi="Ebrima" w:cs="Arial"/>
                <w:lang w:eastAsia="en-IE"/>
              </w:rPr>
              <w:t xml:space="preserve"> </w:t>
            </w:r>
            <w:r w:rsidR="009E3F5E" w:rsidRPr="00370A61">
              <w:rPr>
                <w:rFonts w:ascii="Ebrima" w:eastAsia="Times New Roman" w:hAnsi="Ebrima" w:cs="Arial"/>
                <w:lang w:eastAsia="en-IE"/>
              </w:rPr>
              <w:t>services,</w:t>
            </w:r>
            <w:r w:rsidRPr="00370A61">
              <w:rPr>
                <w:rFonts w:ascii="Ebrima" w:eastAsia="Times New Roman" w:hAnsi="Ebrima" w:cs="Arial"/>
                <w:lang w:eastAsia="en-IE"/>
              </w:rPr>
              <w:t xml:space="preserve"> that are participant centred</w:t>
            </w:r>
            <w:r w:rsidR="009E3F5E" w:rsidRPr="00370A61">
              <w:rPr>
                <w:rFonts w:ascii="Ebrima" w:eastAsia="Times New Roman" w:hAnsi="Ebrima" w:cs="Arial"/>
                <w:lang w:eastAsia="en-IE"/>
              </w:rPr>
              <w:t xml:space="preserve"> and based on best practice </w:t>
            </w:r>
          </w:p>
          <w:p w:rsidR="00247E50" w:rsidRPr="00370A61" w:rsidRDefault="00247E50" w:rsidP="003738B6">
            <w:pPr>
              <w:tabs>
                <w:tab w:val="left" w:pos="1515"/>
              </w:tabs>
              <w:rPr>
                <w:rFonts w:ascii="Ebrima" w:eastAsia="Times New Roman" w:hAnsi="Ebrima" w:cs="Arial"/>
                <w:lang w:eastAsia="en-IE"/>
              </w:rPr>
            </w:pPr>
          </w:p>
          <w:p w:rsidR="00247E50" w:rsidRPr="00370A61" w:rsidRDefault="00247E50" w:rsidP="003738B6">
            <w:pPr>
              <w:tabs>
                <w:tab w:val="left" w:pos="1515"/>
              </w:tabs>
              <w:rPr>
                <w:rFonts w:ascii="Ebrima" w:eastAsia="Times New Roman" w:hAnsi="Ebrima" w:cs="Arial"/>
                <w:lang w:eastAsia="en-IE"/>
              </w:rPr>
            </w:pPr>
          </w:p>
          <w:p w:rsidR="00247E50" w:rsidRPr="00370A61" w:rsidRDefault="00247E50" w:rsidP="003738B6">
            <w:pPr>
              <w:tabs>
                <w:tab w:val="left" w:pos="1515"/>
              </w:tabs>
              <w:rPr>
                <w:rFonts w:ascii="Ebrima" w:eastAsia="Times New Roman" w:hAnsi="Ebrima" w:cs="Arial"/>
                <w:lang w:eastAsia="en-IE"/>
              </w:rPr>
            </w:pPr>
          </w:p>
          <w:p w:rsidR="00247E50" w:rsidRPr="00370A61" w:rsidRDefault="00247E50" w:rsidP="003738B6">
            <w:pPr>
              <w:tabs>
                <w:tab w:val="left" w:pos="1515"/>
              </w:tabs>
              <w:rPr>
                <w:rFonts w:ascii="Ebrima" w:eastAsia="Times New Roman" w:hAnsi="Ebrima" w:cs="Arial"/>
                <w:lang w:eastAsia="en-IE"/>
              </w:rPr>
            </w:pPr>
          </w:p>
          <w:p w:rsidR="00247E50" w:rsidRPr="00370A61" w:rsidRDefault="00247E50" w:rsidP="003738B6">
            <w:pPr>
              <w:tabs>
                <w:tab w:val="left" w:pos="1515"/>
              </w:tabs>
              <w:rPr>
                <w:rFonts w:ascii="Ebrima" w:eastAsia="Times New Roman" w:hAnsi="Ebrima" w:cs="Arial"/>
                <w:lang w:eastAsia="en-IE"/>
              </w:rPr>
            </w:pPr>
          </w:p>
          <w:p w:rsidR="00247E50" w:rsidRPr="00370A61" w:rsidRDefault="00247E50" w:rsidP="003738B6">
            <w:pPr>
              <w:tabs>
                <w:tab w:val="left" w:pos="1515"/>
              </w:tabs>
              <w:rPr>
                <w:rFonts w:ascii="Ebrima" w:eastAsia="Times New Roman" w:hAnsi="Ebrima" w:cs="Arial"/>
                <w:lang w:eastAsia="en-IE"/>
              </w:rPr>
            </w:pPr>
          </w:p>
        </w:tc>
        <w:tc>
          <w:tcPr>
            <w:tcW w:w="5387" w:type="dxa"/>
          </w:tcPr>
          <w:p w:rsidR="00FC6D5C" w:rsidRPr="00370A61" w:rsidRDefault="00BB36FC" w:rsidP="00FC6D5C">
            <w:pPr>
              <w:tabs>
                <w:tab w:val="left" w:pos="1515"/>
              </w:tabs>
              <w:rPr>
                <w:rFonts w:ascii="Ebrima" w:eastAsia="Times New Roman" w:hAnsi="Ebrima" w:cs="Arial"/>
                <w:lang w:eastAsia="en-IE"/>
              </w:rPr>
            </w:pPr>
            <w:r>
              <w:rPr>
                <w:rFonts w:ascii="Ebrima" w:eastAsia="Times New Roman" w:hAnsi="Ebrima" w:cs="Arial"/>
                <w:lang w:eastAsia="en-IE"/>
              </w:rPr>
              <w:t xml:space="preserve">Commitment to excellence </w:t>
            </w:r>
            <w:r w:rsidR="00FC6D5C" w:rsidRPr="00370A61">
              <w:rPr>
                <w:rFonts w:ascii="Ebrima" w:eastAsia="Times New Roman" w:hAnsi="Ebrima" w:cs="Arial"/>
                <w:lang w:eastAsia="en-IE"/>
              </w:rPr>
              <w:t>and innovation in service provision</w:t>
            </w:r>
          </w:p>
          <w:p w:rsidR="00FC6D5C" w:rsidRPr="00370A61" w:rsidRDefault="00FC6D5C" w:rsidP="00FC6D5C">
            <w:pPr>
              <w:tabs>
                <w:tab w:val="left" w:pos="1515"/>
              </w:tabs>
              <w:rPr>
                <w:rFonts w:ascii="Ebrima" w:eastAsia="Times New Roman" w:hAnsi="Ebrima" w:cs="Arial"/>
                <w:lang w:eastAsia="en-IE"/>
              </w:rPr>
            </w:pPr>
          </w:p>
          <w:p w:rsidR="00FC6D5C" w:rsidRPr="00370A61" w:rsidRDefault="00FC6D5C" w:rsidP="00FC6D5C">
            <w:pPr>
              <w:tabs>
                <w:tab w:val="left" w:pos="1515"/>
              </w:tabs>
              <w:rPr>
                <w:rFonts w:ascii="Ebrima" w:eastAsia="Times New Roman" w:hAnsi="Ebrima" w:cs="Arial"/>
                <w:lang w:eastAsia="en-IE"/>
              </w:rPr>
            </w:pPr>
            <w:r w:rsidRPr="00370A61">
              <w:rPr>
                <w:rFonts w:ascii="Ebrima" w:eastAsia="Times New Roman" w:hAnsi="Ebrima" w:cs="Arial"/>
                <w:lang w:eastAsia="en-IE"/>
              </w:rPr>
              <w:t>Evidenced based analysis and evaluation approaches to infor</w:t>
            </w:r>
            <w:r w:rsidR="009C0A19" w:rsidRPr="00370A61">
              <w:rPr>
                <w:rFonts w:ascii="Ebrima" w:eastAsia="Times New Roman" w:hAnsi="Ebrima" w:cs="Arial"/>
                <w:lang w:eastAsia="en-IE"/>
              </w:rPr>
              <w:t>m</w:t>
            </w:r>
            <w:r w:rsidRPr="00370A61">
              <w:rPr>
                <w:rFonts w:ascii="Ebrima" w:eastAsia="Times New Roman" w:hAnsi="Ebrima" w:cs="Arial"/>
                <w:lang w:eastAsia="en-IE"/>
              </w:rPr>
              <w:t xml:space="preserve"> interventions</w:t>
            </w:r>
            <w:r w:rsidR="009C0A19" w:rsidRPr="00370A61">
              <w:rPr>
                <w:rFonts w:ascii="Ebrima" w:eastAsia="Times New Roman" w:hAnsi="Ebrima" w:cs="Arial"/>
                <w:lang w:eastAsia="en-IE"/>
              </w:rPr>
              <w:t xml:space="preserve"> in response to </w:t>
            </w:r>
            <w:r w:rsidRPr="00370A61">
              <w:rPr>
                <w:rFonts w:ascii="Ebrima" w:eastAsia="Times New Roman" w:hAnsi="Ebrima" w:cs="Arial"/>
                <w:lang w:eastAsia="en-IE"/>
              </w:rPr>
              <w:t xml:space="preserve">the </w:t>
            </w:r>
            <w:r w:rsidR="009C0A19" w:rsidRPr="00370A61">
              <w:rPr>
                <w:rFonts w:ascii="Ebrima" w:eastAsia="Times New Roman" w:hAnsi="Ebrima" w:cs="Arial"/>
                <w:lang w:eastAsia="en-IE"/>
              </w:rPr>
              <w:t xml:space="preserve">assessed and </w:t>
            </w:r>
            <w:r w:rsidRPr="00370A61">
              <w:rPr>
                <w:rFonts w:ascii="Ebrima" w:eastAsia="Times New Roman" w:hAnsi="Ebrima" w:cs="Arial"/>
                <w:lang w:eastAsia="en-IE"/>
              </w:rPr>
              <w:t>evolving needs of participants</w:t>
            </w:r>
          </w:p>
          <w:p w:rsidR="00FC6D5C" w:rsidRPr="00370A61" w:rsidRDefault="00FC6D5C" w:rsidP="00FC6D5C">
            <w:pPr>
              <w:tabs>
                <w:tab w:val="left" w:pos="1515"/>
              </w:tabs>
              <w:rPr>
                <w:rFonts w:ascii="Ebrima" w:eastAsia="Times New Roman" w:hAnsi="Ebrima" w:cs="Arial"/>
                <w:lang w:eastAsia="en-IE"/>
              </w:rPr>
            </w:pPr>
          </w:p>
          <w:p w:rsidR="00247E50" w:rsidRPr="00370A61" w:rsidRDefault="003A6BAA" w:rsidP="00247E50">
            <w:pPr>
              <w:tabs>
                <w:tab w:val="left" w:pos="1515"/>
              </w:tabs>
              <w:rPr>
                <w:rFonts w:ascii="Ebrima" w:eastAsia="Times New Roman" w:hAnsi="Ebrima" w:cs="Arial"/>
                <w:lang w:eastAsia="en-IE"/>
              </w:rPr>
            </w:pPr>
            <w:r>
              <w:rPr>
                <w:rFonts w:ascii="Ebrima" w:eastAsia="Times New Roman" w:hAnsi="Ebrima" w:cs="Arial"/>
                <w:lang w:eastAsia="en-IE"/>
              </w:rPr>
              <w:t>Design performance</w:t>
            </w:r>
            <w:r w:rsidR="005F521B" w:rsidRPr="005F521B">
              <w:rPr>
                <w:rFonts w:ascii="Ebrima" w:eastAsia="Times New Roman" w:hAnsi="Ebrima" w:cs="Arial"/>
                <w:lang w:eastAsia="en-IE"/>
              </w:rPr>
              <w:t xml:space="preserve"> </w:t>
            </w:r>
            <w:r>
              <w:rPr>
                <w:rFonts w:ascii="Ebrima" w:eastAsia="Times New Roman" w:hAnsi="Ebrima" w:cs="Arial"/>
                <w:lang w:eastAsia="en-IE"/>
              </w:rPr>
              <w:t xml:space="preserve">procedures </w:t>
            </w:r>
            <w:r w:rsidR="00865052">
              <w:rPr>
                <w:rFonts w:ascii="Ebrima" w:eastAsia="Times New Roman" w:hAnsi="Ebrima" w:cs="Arial"/>
                <w:lang w:eastAsia="en-IE"/>
              </w:rPr>
              <w:t xml:space="preserve">to ensure </w:t>
            </w:r>
            <w:r w:rsidR="00865052" w:rsidRPr="00370A61">
              <w:rPr>
                <w:rFonts w:ascii="Ebrima" w:eastAsia="Times New Roman" w:hAnsi="Ebrima" w:cs="Arial"/>
                <w:lang w:eastAsia="en-IE"/>
              </w:rPr>
              <w:t xml:space="preserve">consistency and quality across </w:t>
            </w:r>
            <w:r w:rsidR="00865052">
              <w:rPr>
                <w:rFonts w:ascii="Ebrima" w:eastAsia="Times New Roman" w:hAnsi="Ebrima" w:cs="Arial"/>
                <w:lang w:eastAsia="en-IE"/>
              </w:rPr>
              <w:t xml:space="preserve">all </w:t>
            </w:r>
            <w:r w:rsidR="00865052" w:rsidRPr="00370A61">
              <w:rPr>
                <w:rFonts w:ascii="Ebrima" w:eastAsia="Times New Roman" w:hAnsi="Ebrima" w:cs="Arial"/>
                <w:lang w:eastAsia="en-IE"/>
              </w:rPr>
              <w:t>services</w:t>
            </w:r>
            <w:r w:rsidR="00865052">
              <w:rPr>
                <w:rFonts w:ascii="Ebrima" w:eastAsia="Times New Roman" w:hAnsi="Ebrima" w:cs="Arial"/>
                <w:lang w:eastAsia="en-IE"/>
              </w:rPr>
              <w:t xml:space="preserve"> </w:t>
            </w:r>
          </w:p>
          <w:p w:rsidR="00247E50" w:rsidRPr="00370A61" w:rsidRDefault="00247E50" w:rsidP="00247E50">
            <w:pPr>
              <w:tabs>
                <w:tab w:val="left" w:pos="1515"/>
              </w:tabs>
              <w:rPr>
                <w:rFonts w:ascii="Ebrima" w:eastAsia="Times New Roman" w:hAnsi="Ebrima" w:cs="Arial"/>
                <w:lang w:eastAsia="en-IE"/>
              </w:rPr>
            </w:pPr>
          </w:p>
          <w:p w:rsidR="00450C61" w:rsidRPr="00370A61" w:rsidRDefault="00450C61" w:rsidP="00FC6D5C">
            <w:pPr>
              <w:tabs>
                <w:tab w:val="left" w:pos="1515"/>
              </w:tabs>
              <w:rPr>
                <w:rFonts w:ascii="Ebrima" w:eastAsia="Times New Roman" w:hAnsi="Ebrima" w:cs="Arial"/>
                <w:lang w:eastAsia="en-IE"/>
              </w:rPr>
            </w:pPr>
            <w:r w:rsidRPr="00370A61">
              <w:rPr>
                <w:rFonts w:ascii="Ebrima" w:eastAsia="Times New Roman" w:hAnsi="Ebrima" w:cs="Arial"/>
                <w:lang w:eastAsia="en-IE"/>
              </w:rPr>
              <w:tab/>
            </w:r>
          </w:p>
        </w:tc>
        <w:tc>
          <w:tcPr>
            <w:tcW w:w="5583" w:type="dxa"/>
          </w:tcPr>
          <w:p w:rsidR="00370A61" w:rsidRPr="00370A61" w:rsidRDefault="00370A61" w:rsidP="00370A61">
            <w:pPr>
              <w:tabs>
                <w:tab w:val="left" w:pos="1515"/>
              </w:tabs>
              <w:rPr>
                <w:rFonts w:ascii="Ebrima" w:eastAsia="Times New Roman" w:hAnsi="Ebrima" w:cs="Arial"/>
                <w:lang w:eastAsia="en-IE"/>
              </w:rPr>
            </w:pPr>
            <w:r w:rsidRPr="00370A61">
              <w:rPr>
                <w:rFonts w:ascii="Ebrima" w:eastAsia="Times New Roman" w:hAnsi="Ebrima" w:cs="Arial"/>
                <w:lang w:eastAsia="en-IE"/>
              </w:rPr>
              <w:t xml:space="preserve">Models of best </w:t>
            </w:r>
            <w:r w:rsidR="003A6BAA" w:rsidRPr="00370A61">
              <w:rPr>
                <w:rFonts w:ascii="Ebrima" w:eastAsia="Times New Roman" w:hAnsi="Ebrima" w:cs="Arial"/>
                <w:lang w:eastAsia="en-IE"/>
              </w:rPr>
              <w:t xml:space="preserve">work </w:t>
            </w:r>
            <w:r w:rsidR="003A6BAA">
              <w:rPr>
                <w:rFonts w:ascii="Ebrima" w:eastAsia="Times New Roman" w:hAnsi="Ebrima" w:cs="Arial"/>
                <w:lang w:eastAsia="en-IE"/>
              </w:rPr>
              <w:t xml:space="preserve">practice </w:t>
            </w:r>
            <w:r w:rsidRPr="00370A61">
              <w:rPr>
                <w:rFonts w:ascii="Ebrima" w:eastAsia="Times New Roman" w:hAnsi="Ebrima" w:cs="Arial"/>
                <w:lang w:eastAsia="en-IE"/>
              </w:rPr>
              <w:t>throughout the organisation</w:t>
            </w:r>
          </w:p>
          <w:p w:rsidR="00370A61" w:rsidRPr="00370A61" w:rsidRDefault="00370A61" w:rsidP="00370A61">
            <w:pPr>
              <w:tabs>
                <w:tab w:val="left" w:pos="1515"/>
              </w:tabs>
              <w:rPr>
                <w:rFonts w:ascii="Ebrima" w:eastAsia="Times New Roman" w:hAnsi="Ebrima" w:cs="Arial"/>
                <w:lang w:eastAsia="en-IE"/>
              </w:rPr>
            </w:pPr>
          </w:p>
          <w:p w:rsidR="00370A61" w:rsidRPr="00370A61" w:rsidRDefault="00370A61" w:rsidP="00370A61">
            <w:pPr>
              <w:tabs>
                <w:tab w:val="left" w:pos="1515"/>
              </w:tabs>
              <w:rPr>
                <w:rFonts w:ascii="Ebrima" w:eastAsia="Times New Roman" w:hAnsi="Ebrima" w:cs="Arial"/>
                <w:lang w:eastAsia="en-IE"/>
              </w:rPr>
            </w:pPr>
            <w:r w:rsidRPr="00370A61">
              <w:rPr>
                <w:rFonts w:ascii="Ebrima" w:eastAsia="Times New Roman" w:hAnsi="Ebrima" w:cs="Times New Roman"/>
                <w:lang w:val="en-GB"/>
              </w:rPr>
              <w:t xml:space="preserve">New framework to measure quantitative and qualitative </w:t>
            </w:r>
            <w:r w:rsidR="003A6BAA">
              <w:rPr>
                <w:rFonts w:ascii="Ebrima" w:eastAsia="Times New Roman" w:hAnsi="Ebrima" w:cs="Times New Roman"/>
                <w:lang w:val="en-GB"/>
              </w:rPr>
              <w:t>data</w:t>
            </w:r>
          </w:p>
          <w:p w:rsidR="00370A61" w:rsidRPr="00370A61" w:rsidRDefault="00370A61" w:rsidP="00370A61">
            <w:pPr>
              <w:tabs>
                <w:tab w:val="left" w:pos="1515"/>
              </w:tabs>
              <w:rPr>
                <w:rFonts w:ascii="Ebrima" w:eastAsia="Times New Roman" w:hAnsi="Ebrima" w:cs="Arial"/>
                <w:lang w:eastAsia="en-IE"/>
              </w:rPr>
            </w:pPr>
          </w:p>
          <w:p w:rsidR="009C0A19" w:rsidRPr="00370A61" w:rsidRDefault="00370A61" w:rsidP="00370A61">
            <w:pPr>
              <w:tabs>
                <w:tab w:val="left" w:pos="1515"/>
              </w:tabs>
              <w:rPr>
                <w:rFonts w:ascii="Ebrima" w:eastAsia="Times New Roman" w:hAnsi="Ebrima" w:cs="Arial"/>
                <w:lang w:eastAsia="en-IE"/>
              </w:rPr>
            </w:pPr>
            <w:r w:rsidRPr="00370A61">
              <w:rPr>
                <w:rFonts w:ascii="Ebrima" w:eastAsia="Times New Roman" w:hAnsi="Ebrima" w:cs="Arial"/>
                <w:lang w:eastAsia="en-IE"/>
              </w:rPr>
              <w:t>I</w:t>
            </w:r>
            <w:r w:rsidR="009C0A19" w:rsidRPr="00370A61">
              <w:rPr>
                <w:rFonts w:ascii="Ebrima" w:eastAsia="Times New Roman" w:hAnsi="Ebrima" w:cs="Arial"/>
                <w:lang w:eastAsia="en-IE"/>
              </w:rPr>
              <w:t>ncrease in e</w:t>
            </w:r>
            <w:r w:rsidR="00957717" w:rsidRPr="00370A61">
              <w:rPr>
                <w:rFonts w:ascii="Ebrima" w:eastAsia="Times New Roman" w:hAnsi="Ebrima" w:cs="Arial"/>
                <w:lang w:eastAsia="en-IE"/>
              </w:rPr>
              <w:t xml:space="preserve">vidence informed programmes </w:t>
            </w:r>
          </w:p>
          <w:p w:rsidR="009C0A19" w:rsidRPr="00370A61" w:rsidRDefault="009C0A19" w:rsidP="00957717">
            <w:pPr>
              <w:tabs>
                <w:tab w:val="left" w:pos="1515"/>
              </w:tabs>
              <w:rPr>
                <w:rFonts w:ascii="Ebrima" w:eastAsia="Times New Roman" w:hAnsi="Ebrima" w:cs="Arial"/>
                <w:lang w:eastAsia="en-IE"/>
              </w:rPr>
            </w:pPr>
          </w:p>
          <w:p w:rsidR="00957717" w:rsidRPr="00370A61" w:rsidRDefault="00370A61" w:rsidP="00957717">
            <w:pPr>
              <w:tabs>
                <w:tab w:val="left" w:pos="1515"/>
              </w:tabs>
              <w:rPr>
                <w:rFonts w:ascii="Ebrima" w:eastAsia="Times New Roman" w:hAnsi="Ebrima" w:cs="Arial"/>
                <w:lang w:eastAsia="en-IE"/>
              </w:rPr>
            </w:pPr>
            <w:r w:rsidRPr="00370A61">
              <w:rPr>
                <w:rFonts w:ascii="Ebrima" w:eastAsia="Times New Roman" w:hAnsi="Ebrima" w:cs="Arial"/>
                <w:lang w:eastAsia="en-IE"/>
              </w:rPr>
              <w:t xml:space="preserve">Delivery of services </w:t>
            </w:r>
            <w:r w:rsidR="00957717" w:rsidRPr="00370A61">
              <w:rPr>
                <w:rFonts w:ascii="Ebrima" w:eastAsia="Times New Roman" w:hAnsi="Ebrima" w:cs="Arial"/>
                <w:lang w:eastAsia="en-IE"/>
              </w:rPr>
              <w:t>which adhere to all relevant legislation and quality standards</w:t>
            </w:r>
          </w:p>
          <w:p w:rsidR="00957717" w:rsidRPr="00370A61" w:rsidRDefault="00957717" w:rsidP="003738B6">
            <w:pPr>
              <w:tabs>
                <w:tab w:val="left" w:pos="1515"/>
              </w:tabs>
              <w:rPr>
                <w:rFonts w:ascii="Ebrima" w:eastAsia="Times New Roman" w:hAnsi="Ebrima" w:cs="Arial"/>
                <w:lang w:eastAsia="en-IE"/>
              </w:rPr>
            </w:pPr>
          </w:p>
          <w:p w:rsidR="00957717" w:rsidRPr="00370A61" w:rsidRDefault="00370A61" w:rsidP="003738B6">
            <w:pPr>
              <w:tabs>
                <w:tab w:val="left" w:pos="1515"/>
              </w:tabs>
              <w:rPr>
                <w:rFonts w:ascii="Ebrima" w:eastAsia="Times New Roman" w:hAnsi="Ebrima" w:cs="Arial"/>
                <w:lang w:eastAsia="en-IE"/>
              </w:rPr>
            </w:pPr>
            <w:r w:rsidRPr="00370A61">
              <w:rPr>
                <w:rFonts w:ascii="Ebrima" w:eastAsia="Times New Roman" w:hAnsi="Ebrima" w:cs="Arial"/>
                <w:lang w:eastAsia="en-IE"/>
              </w:rPr>
              <w:t>New performance management system</w:t>
            </w:r>
            <w:r w:rsidR="00865052">
              <w:rPr>
                <w:rFonts w:ascii="Ebrima" w:eastAsia="Times New Roman" w:hAnsi="Ebrima" w:cs="Arial"/>
                <w:lang w:eastAsia="en-IE"/>
              </w:rPr>
              <w:t xml:space="preserve"> implemented</w:t>
            </w:r>
            <w:r w:rsidRPr="00370A61">
              <w:rPr>
                <w:rFonts w:ascii="Ebrima" w:eastAsia="Times New Roman" w:hAnsi="Ebrima" w:cs="Arial"/>
                <w:lang w:eastAsia="en-IE"/>
              </w:rPr>
              <w:t xml:space="preserve"> to support service delivery</w:t>
            </w:r>
          </w:p>
          <w:p w:rsidR="00957717" w:rsidRPr="00370A61" w:rsidRDefault="00957717" w:rsidP="003738B6">
            <w:pPr>
              <w:tabs>
                <w:tab w:val="left" w:pos="1515"/>
              </w:tabs>
              <w:rPr>
                <w:rFonts w:ascii="Ebrima" w:eastAsia="Times New Roman" w:hAnsi="Ebrima" w:cs="Arial"/>
                <w:lang w:eastAsia="en-IE"/>
              </w:rPr>
            </w:pPr>
          </w:p>
          <w:p w:rsidR="00450C61" w:rsidRPr="00370A61" w:rsidRDefault="00450C61" w:rsidP="003738B6">
            <w:pPr>
              <w:tabs>
                <w:tab w:val="left" w:pos="1515"/>
              </w:tabs>
              <w:rPr>
                <w:rFonts w:ascii="Ebrima" w:eastAsia="Times New Roman" w:hAnsi="Ebrima" w:cs="Arial"/>
                <w:lang w:eastAsia="en-IE"/>
              </w:rPr>
            </w:pPr>
          </w:p>
        </w:tc>
      </w:tr>
    </w:tbl>
    <w:p w:rsidR="00247E50" w:rsidRDefault="00247E50" w:rsidP="003738B6">
      <w:pPr>
        <w:tabs>
          <w:tab w:val="left" w:pos="1515"/>
        </w:tabs>
        <w:spacing w:line="240" w:lineRule="auto"/>
        <w:rPr>
          <w:rFonts w:ascii="Arial Black" w:eastAsia="Times New Roman" w:hAnsi="Arial Black" w:cs="Arial"/>
          <w:sz w:val="20"/>
          <w:szCs w:val="20"/>
          <w:lang w:eastAsia="en-IE"/>
        </w:rPr>
      </w:pPr>
    </w:p>
    <w:p w:rsidR="00247E50" w:rsidRDefault="00247E50" w:rsidP="003738B6">
      <w:pPr>
        <w:tabs>
          <w:tab w:val="left" w:pos="1515"/>
        </w:tabs>
        <w:spacing w:line="240" w:lineRule="auto"/>
        <w:rPr>
          <w:rFonts w:ascii="Arial Black" w:eastAsia="Times New Roman" w:hAnsi="Arial Black" w:cs="Arial"/>
          <w:sz w:val="20"/>
          <w:szCs w:val="20"/>
          <w:lang w:eastAsia="en-IE"/>
        </w:rPr>
      </w:pPr>
    </w:p>
    <w:p w:rsidR="00963773" w:rsidRDefault="00963773" w:rsidP="003738B6">
      <w:pPr>
        <w:tabs>
          <w:tab w:val="left" w:pos="1515"/>
        </w:tabs>
        <w:spacing w:line="240" w:lineRule="auto"/>
        <w:rPr>
          <w:rFonts w:ascii="Arial Black" w:eastAsia="Times New Roman" w:hAnsi="Arial Black" w:cs="Arial"/>
          <w:sz w:val="20"/>
          <w:szCs w:val="20"/>
          <w:lang w:eastAsia="en-IE"/>
        </w:rPr>
      </w:pPr>
    </w:p>
    <w:p w:rsidR="006A6F1D" w:rsidRDefault="006A6F1D" w:rsidP="003738B6">
      <w:pPr>
        <w:tabs>
          <w:tab w:val="left" w:pos="1515"/>
        </w:tabs>
        <w:spacing w:line="240" w:lineRule="auto"/>
        <w:rPr>
          <w:rFonts w:ascii="Arial Black" w:eastAsia="Times New Roman" w:hAnsi="Arial Black" w:cs="Arial"/>
          <w:sz w:val="20"/>
          <w:szCs w:val="20"/>
          <w:lang w:eastAsia="en-IE"/>
        </w:rPr>
      </w:pPr>
    </w:p>
    <w:p w:rsidR="006A6F1D" w:rsidRDefault="006A6F1D" w:rsidP="003738B6">
      <w:pPr>
        <w:tabs>
          <w:tab w:val="left" w:pos="1515"/>
        </w:tabs>
        <w:spacing w:line="240" w:lineRule="auto"/>
        <w:rPr>
          <w:rFonts w:ascii="Arial Black" w:eastAsia="Times New Roman" w:hAnsi="Arial Black" w:cs="Arial"/>
          <w:sz w:val="20"/>
          <w:szCs w:val="20"/>
          <w:lang w:eastAsia="en-IE"/>
        </w:rPr>
      </w:pPr>
    </w:p>
    <w:p w:rsidR="006A6F1D" w:rsidRDefault="006A6F1D" w:rsidP="003738B6">
      <w:pPr>
        <w:tabs>
          <w:tab w:val="left" w:pos="1515"/>
        </w:tabs>
        <w:spacing w:line="240" w:lineRule="auto"/>
        <w:rPr>
          <w:rFonts w:ascii="Arial Black" w:eastAsia="Times New Roman" w:hAnsi="Arial Black" w:cs="Arial"/>
          <w:sz w:val="20"/>
          <w:szCs w:val="20"/>
          <w:lang w:eastAsia="en-IE"/>
        </w:rPr>
      </w:pPr>
    </w:p>
    <w:p w:rsidR="006A6F1D" w:rsidRDefault="006A6F1D" w:rsidP="003738B6">
      <w:pPr>
        <w:tabs>
          <w:tab w:val="left" w:pos="1515"/>
        </w:tabs>
        <w:spacing w:line="240" w:lineRule="auto"/>
        <w:rPr>
          <w:rFonts w:ascii="Arial Black" w:eastAsia="Times New Roman" w:hAnsi="Arial Black" w:cs="Arial"/>
          <w:sz w:val="20"/>
          <w:szCs w:val="20"/>
          <w:lang w:eastAsia="en-IE"/>
        </w:rPr>
      </w:pPr>
    </w:p>
    <w:tbl>
      <w:tblPr>
        <w:tblStyle w:val="TableGrid"/>
        <w:tblW w:w="0" w:type="auto"/>
        <w:tblLook w:val="04A0" w:firstRow="1" w:lastRow="0" w:firstColumn="1" w:lastColumn="0" w:noHBand="0" w:noVBand="1"/>
      </w:tblPr>
      <w:tblGrid>
        <w:gridCol w:w="4644"/>
        <w:gridCol w:w="5387"/>
        <w:gridCol w:w="5583"/>
      </w:tblGrid>
      <w:tr w:rsidR="00247E50" w:rsidTr="00A474F2">
        <w:tc>
          <w:tcPr>
            <w:tcW w:w="4644" w:type="dxa"/>
            <w:shd w:val="clear" w:color="auto" w:fill="D9D9D9" w:themeFill="background1" w:themeFillShade="D9"/>
          </w:tcPr>
          <w:p w:rsidR="00247E50" w:rsidRPr="00586FED" w:rsidRDefault="002277BB" w:rsidP="00FB0410">
            <w:pPr>
              <w:tabs>
                <w:tab w:val="left" w:pos="1515"/>
              </w:tabs>
              <w:rPr>
                <w:rFonts w:ascii="Ebrima" w:eastAsia="Times New Roman" w:hAnsi="Ebrima" w:cs="Arial"/>
                <w:b/>
                <w:lang w:eastAsia="en-IE"/>
              </w:rPr>
            </w:pPr>
            <w:r>
              <w:rPr>
                <w:rFonts w:ascii="Ebrima" w:eastAsia="Times New Roman" w:hAnsi="Ebrima" w:cs="Arial"/>
                <w:b/>
                <w:lang w:eastAsia="en-IE"/>
              </w:rPr>
              <w:lastRenderedPageBreak/>
              <w:t>Strategic O</w:t>
            </w:r>
            <w:r w:rsidR="00247E50" w:rsidRPr="00586FED">
              <w:rPr>
                <w:rFonts w:ascii="Ebrima" w:eastAsia="Times New Roman" w:hAnsi="Ebrima" w:cs="Arial"/>
                <w:b/>
                <w:lang w:eastAsia="en-IE"/>
              </w:rPr>
              <w:t xml:space="preserve">bjective </w:t>
            </w:r>
            <w:r>
              <w:rPr>
                <w:rFonts w:ascii="Ebrima" w:eastAsia="Times New Roman" w:hAnsi="Ebrima" w:cs="Arial"/>
                <w:b/>
                <w:lang w:eastAsia="en-IE"/>
              </w:rPr>
              <w:t>2</w:t>
            </w:r>
          </w:p>
          <w:p w:rsidR="00963773" w:rsidRPr="00586FED" w:rsidRDefault="00963773" w:rsidP="00FB0410">
            <w:pPr>
              <w:tabs>
                <w:tab w:val="left" w:pos="1515"/>
              </w:tabs>
              <w:rPr>
                <w:rFonts w:ascii="Ebrima" w:eastAsia="Times New Roman" w:hAnsi="Ebrima" w:cs="Arial"/>
                <w:b/>
                <w:lang w:eastAsia="en-IE"/>
              </w:rPr>
            </w:pPr>
          </w:p>
        </w:tc>
        <w:tc>
          <w:tcPr>
            <w:tcW w:w="5387" w:type="dxa"/>
            <w:shd w:val="clear" w:color="auto" w:fill="D9D9D9" w:themeFill="background1" w:themeFillShade="D9"/>
          </w:tcPr>
          <w:p w:rsidR="00247E50" w:rsidRPr="00586FED" w:rsidRDefault="00247E50" w:rsidP="00FB0410">
            <w:pPr>
              <w:tabs>
                <w:tab w:val="left" w:pos="1515"/>
              </w:tabs>
              <w:rPr>
                <w:rFonts w:ascii="Ebrima" w:eastAsia="Times New Roman" w:hAnsi="Ebrima" w:cs="Arial"/>
                <w:b/>
                <w:lang w:eastAsia="en-IE"/>
              </w:rPr>
            </w:pPr>
            <w:r w:rsidRPr="00586FED">
              <w:rPr>
                <w:rFonts w:ascii="Ebrima" w:eastAsia="Times New Roman" w:hAnsi="Ebrima" w:cs="Arial"/>
                <w:b/>
                <w:lang w:eastAsia="en-IE"/>
              </w:rPr>
              <w:t xml:space="preserve">Key </w:t>
            </w:r>
            <w:r w:rsidR="00DC0722" w:rsidRPr="00586FED">
              <w:rPr>
                <w:rFonts w:ascii="Ebrima" w:eastAsia="Times New Roman" w:hAnsi="Ebrima" w:cs="Arial"/>
                <w:b/>
                <w:lang w:eastAsia="en-IE"/>
              </w:rPr>
              <w:t>Actions</w:t>
            </w:r>
            <w:r w:rsidRPr="00586FED">
              <w:rPr>
                <w:rFonts w:ascii="Ebrima" w:eastAsia="Times New Roman" w:hAnsi="Ebrima" w:cs="Arial"/>
                <w:b/>
                <w:lang w:eastAsia="en-IE"/>
              </w:rPr>
              <w:t xml:space="preserve"> for delivery</w:t>
            </w:r>
          </w:p>
        </w:tc>
        <w:tc>
          <w:tcPr>
            <w:tcW w:w="5583" w:type="dxa"/>
            <w:shd w:val="clear" w:color="auto" w:fill="D9D9D9" w:themeFill="background1" w:themeFillShade="D9"/>
          </w:tcPr>
          <w:p w:rsidR="00247E50" w:rsidRPr="00586FED" w:rsidRDefault="00DC0722" w:rsidP="00DC0722">
            <w:pPr>
              <w:tabs>
                <w:tab w:val="left" w:pos="1515"/>
              </w:tabs>
              <w:rPr>
                <w:rFonts w:ascii="Ebrima" w:eastAsia="Times New Roman" w:hAnsi="Ebrima" w:cs="Arial"/>
                <w:b/>
                <w:lang w:eastAsia="en-IE"/>
              </w:rPr>
            </w:pPr>
            <w:r w:rsidRPr="00586FED">
              <w:rPr>
                <w:rFonts w:ascii="Ebrima" w:eastAsia="Times New Roman" w:hAnsi="Ebrima" w:cs="Arial"/>
                <w:b/>
                <w:lang w:eastAsia="en-IE"/>
              </w:rPr>
              <w:t xml:space="preserve"> Successful </w:t>
            </w:r>
            <w:r w:rsidR="00247E50" w:rsidRPr="00586FED">
              <w:rPr>
                <w:rFonts w:ascii="Ebrima" w:eastAsia="Times New Roman" w:hAnsi="Ebrima" w:cs="Arial"/>
                <w:b/>
                <w:lang w:eastAsia="en-IE"/>
              </w:rPr>
              <w:t xml:space="preserve">Outcomes </w:t>
            </w:r>
          </w:p>
        </w:tc>
      </w:tr>
      <w:tr w:rsidR="00247E50" w:rsidTr="00A474F2">
        <w:tc>
          <w:tcPr>
            <w:tcW w:w="4644" w:type="dxa"/>
          </w:tcPr>
          <w:p w:rsidR="00247E50" w:rsidRPr="00586FED" w:rsidRDefault="00E26C29" w:rsidP="00FB0410">
            <w:pPr>
              <w:tabs>
                <w:tab w:val="left" w:pos="1515"/>
              </w:tabs>
              <w:rPr>
                <w:rFonts w:ascii="Ebrima" w:eastAsia="Times New Roman" w:hAnsi="Ebrima" w:cs="Arial"/>
                <w:lang w:eastAsia="en-IE"/>
              </w:rPr>
            </w:pPr>
            <w:r>
              <w:rPr>
                <w:rFonts w:ascii="Ebrima" w:eastAsia="Times New Roman" w:hAnsi="Ebrima" w:cs="Arial"/>
                <w:lang w:eastAsia="en-IE"/>
              </w:rPr>
              <w:t>Effective communications promoting</w:t>
            </w:r>
            <w:r w:rsidR="00586FED">
              <w:rPr>
                <w:rFonts w:ascii="Ebrima" w:hAnsi="Ebrima"/>
              </w:rPr>
              <w:t xml:space="preserve"> </w:t>
            </w:r>
            <w:r>
              <w:rPr>
                <w:rFonts w:ascii="Ebrima" w:hAnsi="Ebrima"/>
              </w:rPr>
              <w:t xml:space="preserve">the </w:t>
            </w:r>
            <w:r w:rsidRPr="00586FED">
              <w:rPr>
                <w:rFonts w:ascii="Ebrima" w:hAnsi="Ebrima"/>
              </w:rPr>
              <w:t>services</w:t>
            </w:r>
            <w:r w:rsidR="00C8411E" w:rsidRPr="00586FED">
              <w:rPr>
                <w:rFonts w:ascii="Ebrima" w:hAnsi="Ebrima"/>
              </w:rPr>
              <w:t xml:space="preserve"> </w:t>
            </w:r>
            <w:r w:rsidR="00586FED">
              <w:rPr>
                <w:rFonts w:ascii="Ebrima" w:hAnsi="Ebrima"/>
              </w:rPr>
              <w:t xml:space="preserve">of NYP </w:t>
            </w:r>
            <w:r>
              <w:rPr>
                <w:rFonts w:ascii="Ebrima" w:hAnsi="Ebrima"/>
              </w:rPr>
              <w:t xml:space="preserve">connecting </w:t>
            </w:r>
            <w:r>
              <w:rPr>
                <w:rFonts w:ascii="Ebrima" w:eastAsia="Times New Roman" w:hAnsi="Ebrima" w:cs="Arial"/>
                <w:lang w:eastAsia="en-IE"/>
              </w:rPr>
              <w:t xml:space="preserve">with our </w:t>
            </w:r>
            <w:r w:rsidR="00773D46" w:rsidRPr="00586FED">
              <w:rPr>
                <w:rFonts w:ascii="Ebrima" w:eastAsia="Times New Roman" w:hAnsi="Ebrima" w:cs="Arial"/>
                <w:lang w:eastAsia="en-IE"/>
              </w:rPr>
              <w:t xml:space="preserve">target groups </w:t>
            </w:r>
            <w:r w:rsidR="009E3F5E" w:rsidRPr="00586FED">
              <w:rPr>
                <w:rFonts w:ascii="Ebrima" w:eastAsia="Times New Roman" w:hAnsi="Ebrima" w:cs="Arial"/>
                <w:lang w:eastAsia="en-IE"/>
              </w:rPr>
              <w:t xml:space="preserve">and individuals </w:t>
            </w:r>
            <w:r>
              <w:rPr>
                <w:rFonts w:ascii="Ebrima" w:eastAsia="Times New Roman" w:hAnsi="Ebrima" w:cs="Arial"/>
                <w:lang w:eastAsia="en-IE"/>
              </w:rPr>
              <w:t>increasing access opportunities.</w:t>
            </w:r>
          </w:p>
          <w:p w:rsidR="00247E50" w:rsidRPr="00586FED" w:rsidRDefault="00247E50" w:rsidP="00FB0410">
            <w:pPr>
              <w:tabs>
                <w:tab w:val="left" w:pos="1515"/>
              </w:tabs>
              <w:rPr>
                <w:rFonts w:ascii="Ebrima" w:eastAsia="Times New Roman" w:hAnsi="Ebrima" w:cs="Arial"/>
                <w:lang w:eastAsia="en-IE"/>
              </w:rPr>
            </w:pPr>
          </w:p>
          <w:p w:rsidR="00604C9E" w:rsidRPr="00586FED" w:rsidRDefault="00604C9E" w:rsidP="00FB0410">
            <w:pPr>
              <w:tabs>
                <w:tab w:val="left" w:pos="1515"/>
              </w:tabs>
              <w:rPr>
                <w:rFonts w:ascii="Ebrima" w:eastAsia="Times New Roman" w:hAnsi="Ebrima" w:cs="Arial"/>
                <w:lang w:eastAsia="en-IE"/>
              </w:rPr>
            </w:pPr>
          </w:p>
          <w:p w:rsidR="00604C9E" w:rsidRPr="00586FED" w:rsidRDefault="00604C9E" w:rsidP="00FB0410">
            <w:pPr>
              <w:tabs>
                <w:tab w:val="left" w:pos="1515"/>
              </w:tabs>
              <w:rPr>
                <w:rFonts w:ascii="Ebrima" w:eastAsia="Times New Roman" w:hAnsi="Ebrima" w:cs="Arial"/>
                <w:lang w:eastAsia="en-IE"/>
              </w:rPr>
            </w:pPr>
          </w:p>
          <w:p w:rsidR="00604C9E" w:rsidRPr="00586FED" w:rsidRDefault="00604C9E" w:rsidP="00FB0410">
            <w:pPr>
              <w:tabs>
                <w:tab w:val="left" w:pos="1515"/>
              </w:tabs>
              <w:rPr>
                <w:rFonts w:ascii="Ebrima" w:eastAsia="Times New Roman" w:hAnsi="Ebrima" w:cs="Arial"/>
                <w:lang w:eastAsia="en-IE"/>
              </w:rPr>
            </w:pPr>
          </w:p>
          <w:p w:rsidR="00604C9E" w:rsidRPr="00586FED" w:rsidRDefault="00604C9E" w:rsidP="00FB0410">
            <w:pPr>
              <w:tabs>
                <w:tab w:val="left" w:pos="1515"/>
              </w:tabs>
              <w:rPr>
                <w:rFonts w:ascii="Ebrima" w:eastAsia="Times New Roman" w:hAnsi="Ebrima" w:cs="Arial"/>
                <w:lang w:eastAsia="en-IE"/>
              </w:rPr>
            </w:pPr>
          </w:p>
          <w:p w:rsidR="00247E50" w:rsidRPr="00586FED" w:rsidRDefault="00247E50" w:rsidP="00FB0410">
            <w:pPr>
              <w:tabs>
                <w:tab w:val="left" w:pos="1515"/>
              </w:tabs>
              <w:rPr>
                <w:rFonts w:ascii="Ebrima" w:eastAsia="Times New Roman" w:hAnsi="Ebrima" w:cs="Arial"/>
                <w:lang w:eastAsia="en-IE"/>
              </w:rPr>
            </w:pPr>
          </w:p>
          <w:p w:rsidR="00247E50" w:rsidRPr="00586FED" w:rsidRDefault="00247E50" w:rsidP="00FB0410">
            <w:pPr>
              <w:tabs>
                <w:tab w:val="left" w:pos="1515"/>
              </w:tabs>
              <w:rPr>
                <w:rFonts w:ascii="Ebrima" w:eastAsia="Times New Roman" w:hAnsi="Ebrima" w:cs="Arial"/>
                <w:lang w:eastAsia="en-IE"/>
              </w:rPr>
            </w:pPr>
          </w:p>
          <w:p w:rsidR="00604C9E" w:rsidRPr="00586FED" w:rsidRDefault="00604C9E" w:rsidP="00FB0410">
            <w:pPr>
              <w:tabs>
                <w:tab w:val="left" w:pos="1515"/>
              </w:tabs>
              <w:rPr>
                <w:rFonts w:ascii="Ebrima" w:eastAsia="Times New Roman" w:hAnsi="Ebrima" w:cs="Arial"/>
                <w:lang w:eastAsia="en-IE"/>
              </w:rPr>
            </w:pPr>
          </w:p>
          <w:p w:rsidR="00604C9E" w:rsidRPr="00586FED" w:rsidRDefault="00604C9E" w:rsidP="00FB0410">
            <w:pPr>
              <w:tabs>
                <w:tab w:val="left" w:pos="1515"/>
              </w:tabs>
              <w:rPr>
                <w:rFonts w:ascii="Ebrima" w:eastAsia="Times New Roman" w:hAnsi="Ebrima" w:cs="Arial"/>
                <w:lang w:eastAsia="en-IE"/>
              </w:rPr>
            </w:pPr>
          </w:p>
          <w:p w:rsidR="00604C9E" w:rsidRPr="00586FED" w:rsidRDefault="00604C9E" w:rsidP="00FB0410">
            <w:pPr>
              <w:tabs>
                <w:tab w:val="left" w:pos="1515"/>
              </w:tabs>
              <w:rPr>
                <w:rFonts w:ascii="Ebrima" w:eastAsia="Times New Roman" w:hAnsi="Ebrima" w:cs="Arial"/>
                <w:lang w:eastAsia="en-IE"/>
              </w:rPr>
            </w:pPr>
          </w:p>
          <w:p w:rsidR="00604C9E" w:rsidRPr="00586FED" w:rsidRDefault="00604C9E" w:rsidP="00FB0410">
            <w:pPr>
              <w:tabs>
                <w:tab w:val="left" w:pos="1515"/>
              </w:tabs>
              <w:rPr>
                <w:rFonts w:ascii="Ebrima" w:eastAsia="Times New Roman" w:hAnsi="Ebrima" w:cs="Arial"/>
                <w:lang w:eastAsia="en-IE"/>
              </w:rPr>
            </w:pPr>
          </w:p>
          <w:p w:rsidR="00247E50" w:rsidRPr="00586FED" w:rsidRDefault="00247E50" w:rsidP="00FB0410">
            <w:pPr>
              <w:tabs>
                <w:tab w:val="left" w:pos="1515"/>
              </w:tabs>
              <w:rPr>
                <w:rFonts w:ascii="Ebrima" w:eastAsia="Times New Roman" w:hAnsi="Ebrima" w:cs="Arial"/>
                <w:lang w:eastAsia="en-IE"/>
              </w:rPr>
            </w:pPr>
          </w:p>
          <w:p w:rsidR="00247E50" w:rsidRPr="00586FED" w:rsidRDefault="00247E50" w:rsidP="00FB0410">
            <w:pPr>
              <w:tabs>
                <w:tab w:val="left" w:pos="1515"/>
              </w:tabs>
              <w:rPr>
                <w:rFonts w:ascii="Ebrima" w:eastAsia="Times New Roman" w:hAnsi="Ebrima" w:cs="Arial"/>
                <w:lang w:eastAsia="en-IE"/>
              </w:rPr>
            </w:pPr>
          </w:p>
          <w:p w:rsidR="00853666" w:rsidRPr="00586FED" w:rsidRDefault="00853666" w:rsidP="00FB0410">
            <w:pPr>
              <w:tabs>
                <w:tab w:val="left" w:pos="1515"/>
              </w:tabs>
              <w:rPr>
                <w:rFonts w:ascii="Ebrima" w:hAnsi="Ebrima"/>
              </w:rPr>
            </w:pPr>
          </w:p>
          <w:p w:rsidR="00853666" w:rsidRPr="00586FED" w:rsidRDefault="00853666" w:rsidP="00FB0410">
            <w:pPr>
              <w:tabs>
                <w:tab w:val="left" w:pos="1515"/>
              </w:tabs>
              <w:rPr>
                <w:rFonts w:ascii="Ebrima" w:hAnsi="Ebrima"/>
              </w:rPr>
            </w:pPr>
          </w:p>
          <w:p w:rsidR="00247E50" w:rsidRPr="00586FED" w:rsidRDefault="00247E50" w:rsidP="00FB0410">
            <w:pPr>
              <w:tabs>
                <w:tab w:val="left" w:pos="1515"/>
              </w:tabs>
              <w:rPr>
                <w:rFonts w:ascii="Ebrima" w:eastAsia="Times New Roman" w:hAnsi="Ebrima" w:cs="Arial"/>
                <w:lang w:eastAsia="en-IE"/>
              </w:rPr>
            </w:pPr>
          </w:p>
          <w:p w:rsidR="00247E50" w:rsidRPr="00586FED" w:rsidRDefault="00247E50" w:rsidP="00FB0410">
            <w:pPr>
              <w:tabs>
                <w:tab w:val="left" w:pos="1515"/>
              </w:tabs>
              <w:rPr>
                <w:rFonts w:ascii="Ebrima" w:eastAsia="Times New Roman" w:hAnsi="Ebrima" w:cs="Arial"/>
                <w:lang w:eastAsia="en-IE"/>
              </w:rPr>
            </w:pPr>
          </w:p>
        </w:tc>
        <w:tc>
          <w:tcPr>
            <w:tcW w:w="5387" w:type="dxa"/>
          </w:tcPr>
          <w:p w:rsidR="00247E50" w:rsidRDefault="005211E9" w:rsidP="00FB0410">
            <w:pPr>
              <w:tabs>
                <w:tab w:val="left" w:pos="1515"/>
              </w:tabs>
              <w:rPr>
                <w:rFonts w:ascii="Ebrima" w:hAnsi="Ebrima"/>
              </w:rPr>
            </w:pPr>
            <w:r w:rsidRPr="00586FED">
              <w:rPr>
                <w:rFonts w:ascii="Ebrima" w:hAnsi="Ebrima"/>
              </w:rPr>
              <w:t>Establishment of a communications and promotions sub-committee</w:t>
            </w:r>
          </w:p>
          <w:p w:rsidR="005211E9" w:rsidRPr="00586FED" w:rsidRDefault="005211E9" w:rsidP="00FB0410">
            <w:pPr>
              <w:tabs>
                <w:tab w:val="left" w:pos="1515"/>
              </w:tabs>
              <w:rPr>
                <w:rFonts w:ascii="Ebrima" w:eastAsia="Times New Roman" w:hAnsi="Ebrima" w:cs="Arial"/>
                <w:lang w:eastAsia="en-IE"/>
              </w:rPr>
            </w:pPr>
          </w:p>
          <w:p w:rsidR="00853666" w:rsidRPr="00586FED" w:rsidRDefault="003A6BAA" w:rsidP="00CC42B5">
            <w:pPr>
              <w:tabs>
                <w:tab w:val="left" w:pos="1515"/>
              </w:tabs>
              <w:rPr>
                <w:rFonts w:ascii="Ebrima" w:eastAsia="Times New Roman" w:hAnsi="Ebrima" w:cs="Arial"/>
                <w:lang w:eastAsia="en-IE"/>
              </w:rPr>
            </w:pPr>
            <w:r>
              <w:rPr>
                <w:rFonts w:ascii="Ebrima" w:eastAsia="Times New Roman" w:hAnsi="Ebrima" w:cs="Arial"/>
                <w:lang w:eastAsia="en-IE"/>
              </w:rPr>
              <w:t xml:space="preserve">Identification of </w:t>
            </w:r>
            <w:r w:rsidR="005211E9">
              <w:rPr>
                <w:rFonts w:ascii="Ebrima" w:eastAsia="Times New Roman" w:hAnsi="Ebrima" w:cs="Arial"/>
                <w:lang w:eastAsia="en-IE"/>
              </w:rPr>
              <w:t xml:space="preserve">most </w:t>
            </w:r>
            <w:r w:rsidR="00E54BDC" w:rsidRPr="00586FED">
              <w:rPr>
                <w:rFonts w:ascii="Ebrima" w:eastAsia="Times New Roman" w:hAnsi="Ebrima" w:cs="Arial"/>
                <w:lang w:eastAsia="en-IE"/>
              </w:rPr>
              <w:t xml:space="preserve">effective </w:t>
            </w:r>
            <w:r w:rsidR="00CC42B5" w:rsidRPr="00586FED">
              <w:rPr>
                <w:rFonts w:ascii="Ebrima" w:eastAsia="Times New Roman" w:hAnsi="Ebrima" w:cs="Arial"/>
                <w:lang w:eastAsia="en-IE"/>
              </w:rPr>
              <w:t>methodologies</w:t>
            </w:r>
            <w:r w:rsidR="005211E9">
              <w:rPr>
                <w:rFonts w:ascii="Ebrima" w:eastAsia="Times New Roman" w:hAnsi="Ebrima" w:cs="Arial"/>
                <w:lang w:eastAsia="en-IE"/>
              </w:rPr>
              <w:t xml:space="preserve"> to enhance</w:t>
            </w:r>
            <w:r w:rsidR="00E54BDC" w:rsidRPr="00586FED">
              <w:rPr>
                <w:rFonts w:ascii="Ebrima" w:eastAsia="Times New Roman" w:hAnsi="Ebrima" w:cs="Arial"/>
                <w:lang w:eastAsia="en-IE"/>
              </w:rPr>
              <w:t xml:space="preserve"> communications with all </w:t>
            </w:r>
            <w:r w:rsidR="00CC42B5" w:rsidRPr="00586FED">
              <w:rPr>
                <w:rFonts w:ascii="Ebrima" w:eastAsia="Times New Roman" w:hAnsi="Ebrima" w:cs="Arial"/>
                <w:lang w:eastAsia="en-IE"/>
              </w:rPr>
              <w:t xml:space="preserve">stakeholders within the community </w:t>
            </w:r>
          </w:p>
          <w:p w:rsidR="00853666" w:rsidRPr="00586FED" w:rsidRDefault="00853666" w:rsidP="00853666">
            <w:pPr>
              <w:rPr>
                <w:rFonts w:ascii="Ebrima" w:hAnsi="Ebrima"/>
                <w:b/>
              </w:rPr>
            </w:pPr>
          </w:p>
          <w:p w:rsidR="00C76D55" w:rsidRPr="00586FED" w:rsidRDefault="00C76D55" w:rsidP="00C76D55">
            <w:pPr>
              <w:tabs>
                <w:tab w:val="left" w:pos="1515"/>
              </w:tabs>
              <w:rPr>
                <w:rFonts w:ascii="Ebrima" w:eastAsia="Times New Roman" w:hAnsi="Ebrima" w:cs="Arial"/>
                <w:lang w:eastAsia="en-IE"/>
              </w:rPr>
            </w:pPr>
            <w:r w:rsidRPr="00586FED">
              <w:rPr>
                <w:rFonts w:ascii="Ebrima" w:eastAsia="Times New Roman" w:hAnsi="Ebrima" w:cs="Arial"/>
                <w:lang w:eastAsia="en-IE"/>
              </w:rPr>
              <w:t xml:space="preserve">Best practice in recording accurate data, maintaining confidentiality and sharing of information throughout </w:t>
            </w:r>
            <w:r w:rsidR="00586FED" w:rsidRPr="00586FED">
              <w:rPr>
                <w:rFonts w:ascii="Ebrima" w:eastAsia="Times New Roman" w:hAnsi="Ebrima" w:cs="Arial"/>
                <w:lang w:eastAsia="en-IE"/>
              </w:rPr>
              <w:t>the organisation</w:t>
            </w:r>
          </w:p>
          <w:p w:rsidR="00450C61" w:rsidRPr="00586FED" w:rsidRDefault="00450C61" w:rsidP="00CC4863">
            <w:pPr>
              <w:rPr>
                <w:rFonts w:ascii="Ebrima" w:hAnsi="Ebrima"/>
              </w:rPr>
            </w:pPr>
          </w:p>
        </w:tc>
        <w:tc>
          <w:tcPr>
            <w:tcW w:w="5583" w:type="dxa"/>
          </w:tcPr>
          <w:p w:rsidR="005211E9" w:rsidRPr="00586FED" w:rsidRDefault="005211E9" w:rsidP="005211E9">
            <w:pPr>
              <w:tabs>
                <w:tab w:val="left" w:pos="1515"/>
              </w:tabs>
              <w:rPr>
                <w:rFonts w:ascii="Ebrima" w:eastAsia="Times New Roman" w:hAnsi="Ebrima" w:cs="Arial"/>
                <w:lang w:eastAsia="en-IE"/>
              </w:rPr>
            </w:pPr>
            <w:r w:rsidRPr="00586FED">
              <w:rPr>
                <w:rFonts w:ascii="Ebrima" w:eastAsia="Times New Roman" w:hAnsi="Ebrima" w:cs="Arial"/>
                <w:lang w:eastAsia="en-IE"/>
              </w:rPr>
              <w:t xml:space="preserve">Develop a </w:t>
            </w:r>
            <w:r>
              <w:rPr>
                <w:rFonts w:ascii="Ebrima" w:eastAsia="Times New Roman" w:hAnsi="Ebrima" w:cs="Arial"/>
                <w:lang w:eastAsia="en-IE"/>
              </w:rPr>
              <w:t>communications s</w:t>
            </w:r>
            <w:r w:rsidRPr="00586FED">
              <w:rPr>
                <w:rFonts w:ascii="Ebrima" w:eastAsia="Times New Roman" w:hAnsi="Ebrima" w:cs="Arial"/>
                <w:lang w:eastAsia="en-IE"/>
              </w:rPr>
              <w:t>trategy to standardise all internal and external communication methods to inform service development and participant involvement</w:t>
            </w:r>
          </w:p>
          <w:p w:rsidR="00A474F2" w:rsidRPr="00586FED" w:rsidRDefault="00A474F2" w:rsidP="00CC1DEA">
            <w:pPr>
              <w:rPr>
                <w:rFonts w:ascii="Ebrima" w:hAnsi="Ebrima"/>
              </w:rPr>
            </w:pPr>
          </w:p>
          <w:p w:rsidR="00CC42B5" w:rsidRPr="00586FED" w:rsidRDefault="00CC42B5" w:rsidP="00CC42B5">
            <w:pPr>
              <w:rPr>
                <w:rFonts w:ascii="Ebrima" w:eastAsia="Times New Roman" w:hAnsi="Ebrima" w:cs="Arial"/>
                <w:lang w:eastAsia="en-IE"/>
              </w:rPr>
            </w:pPr>
            <w:r w:rsidRPr="00586FED">
              <w:rPr>
                <w:rFonts w:ascii="Ebrima" w:eastAsia="Times New Roman" w:hAnsi="Ebrima" w:cs="Arial"/>
                <w:lang w:eastAsia="en-IE"/>
              </w:rPr>
              <w:t>Promotion plan to ensure</w:t>
            </w:r>
            <w:r w:rsidR="00586FED" w:rsidRPr="00586FED">
              <w:rPr>
                <w:rFonts w:ascii="Ebrima" w:eastAsia="Times New Roman" w:hAnsi="Ebrima" w:cs="Arial"/>
                <w:lang w:eastAsia="en-IE"/>
              </w:rPr>
              <w:t xml:space="preserve"> that </w:t>
            </w:r>
            <w:r w:rsidRPr="00586FED">
              <w:rPr>
                <w:rFonts w:ascii="Ebrima" w:eastAsia="Times New Roman" w:hAnsi="Ebrima" w:cs="Arial"/>
                <w:lang w:eastAsia="en-IE"/>
              </w:rPr>
              <w:t xml:space="preserve">target groups are aware of the services available </w:t>
            </w:r>
            <w:r w:rsidR="00E26C29">
              <w:rPr>
                <w:rFonts w:ascii="Ebrima" w:eastAsia="Times New Roman" w:hAnsi="Ebrima" w:cs="Arial"/>
                <w:lang w:eastAsia="en-IE"/>
              </w:rPr>
              <w:t xml:space="preserve">to them and </w:t>
            </w:r>
            <w:r w:rsidR="00586FED" w:rsidRPr="00586FED">
              <w:rPr>
                <w:rFonts w:ascii="Ebrima" w:eastAsia="Times New Roman" w:hAnsi="Ebrima" w:cs="Arial"/>
                <w:lang w:eastAsia="en-IE"/>
              </w:rPr>
              <w:t xml:space="preserve">NYP’s </w:t>
            </w:r>
            <w:r w:rsidRPr="00586FED">
              <w:rPr>
                <w:rFonts w:ascii="Ebrima" w:eastAsia="Times New Roman" w:hAnsi="Ebrima" w:cs="Arial"/>
                <w:lang w:eastAsia="en-IE"/>
              </w:rPr>
              <w:t xml:space="preserve">location within the D15 </w:t>
            </w:r>
            <w:r w:rsidR="00586FED" w:rsidRPr="00586FED">
              <w:rPr>
                <w:rFonts w:ascii="Ebrima" w:eastAsia="Times New Roman" w:hAnsi="Ebrima" w:cs="Arial"/>
                <w:lang w:eastAsia="en-IE"/>
              </w:rPr>
              <w:t>community</w:t>
            </w:r>
          </w:p>
          <w:p w:rsidR="00CC42B5" w:rsidRPr="00586FED" w:rsidRDefault="00CC42B5" w:rsidP="00CC42B5">
            <w:pPr>
              <w:rPr>
                <w:rFonts w:ascii="Ebrima" w:eastAsia="Times New Roman" w:hAnsi="Ebrima" w:cs="Arial"/>
                <w:lang w:eastAsia="en-IE"/>
              </w:rPr>
            </w:pPr>
          </w:p>
          <w:p w:rsidR="00A474F2" w:rsidRPr="00586FED" w:rsidRDefault="00A474F2" w:rsidP="00A474F2">
            <w:pPr>
              <w:tabs>
                <w:tab w:val="left" w:pos="1515"/>
              </w:tabs>
              <w:rPr>
                <w:rFonts w:ascii="Ebrima" w:eastAsia="Times New Roman" w:hAnsi="Ebrima" w:cs="Arial"/>
                <w:lang w:eastAsia="en-IE"/>
              </w:rPr>
            </w:pPr>
            <w:r w:rsidRPr="00586FED">
              <w:rPr>
                <w:rFonts w:ascii="Ebrima" w:eastAsia="Times New Roman" w:hAnsi="Ebrima" w:cs="Arial"/>
                <w:lang w:eastAsia="en-IE"/>
              </w:rPr>
              <w:t xml:space="preserve">Increasing online presence </w:t>
            </w:r>
            <w:r w:rsidR="00CC42B5" w:rsidRPr="00586FED">
              <w:rPr>
                <w:rFonts w:ascii="Ebrima" w:eastAsia="Times New Roman" w:hAnsi="Ebrima" w:cs="Arial"/>
                <w:lang w:eastAsia="en-IE"/>
              </w:rPr>
              <w:t xml:space="preserve">and digital communications </w:t>
            </w:r>
            <w:r w:rsidRPr="00586FED">
              <w:rPr>
                <w:rFonts w:ascii="Ebrima" w:eastAsia="Times New Roman" w:hAnsi="Ebrima" w:cs="Arial"/>
                <w:lang w:eastAsia="en-IE"/>
              </w:rPr>
              <w:t xml:space="preserve">to </w:t>
            </w:r>
            <w:r w:rsidR="00E26C29" w:rsidRPr="00586FED">
              <w:rPr>
                <w:rFonts w:ascii="Ebrima" w:eastAsia="Times New Roman" w:hAnsi="Ebrima" w:cs="Arial"/>
                <w:lang w:eastAsia="en-IE"/>
              </w:rPr>
              <w:t>engage</w:t>
            </w:r>
            <w:r w:rsidR="004355FF">
              <w:rPr>
                <w:rFonts w:ascii="Ebrima" w:eastAsia="Times New Roman" w:hAnsi="Ebrima" w:cs="Arial"/>
                <w:lang w:eastAsia="en-IE"/>
              </w:rPr>
              <w:t>,</w:t>
            </w:r>
            <w:r w:rsidR="00CC42B5" w:rsidRPr="00586FED">
              <w:rPr>
                <w:rFonts w:ascii="Ebrima" w:eastAsia="Times New Roman" w:hAnsi="Ebrima" w:cs="Arial"/>
                <w:lang w:eastAsia="en-IE"/>
              </w:rPr>
              <w:t xml:space="preserve"> info</w:t>
            </w:r>
            <w:r w:rsidR="00E26C29">
              <w:rPr>
                <w:rFonts w:ascii="Ebrima" w:eastAsia="Times New Roman" w:hAnsi="Ebrima" w:cs="Arial"/>
                <w:lang w:eastAsia="en-IE"/>
              </w:rPr>
              <w:t>rm and support target audiences including</w:t>
            </w:r>
            <w:r w:rsidR="00586FED" w:rsidRPr="00586FED">
              <w:rPr>
                <w:rFonts w:ascii="Ebrima" w:eastAsia="Times New Roman" w:hAnsi="Ebrima" w:cs="Arial"/>
                <w:lang w:eastAsia="en-IE"/>
              </w:rPr>
              <w:t xml:space="preserve"> </w:t>
            </w:r>
            <w:r w:rsidR="00E26C29">
              <w:rPr>
                <w:rFonts w:ascii="Ebrima" w:eastAsia="Times New Roman" w:hAnsi="Ebrima" w:cs="Arial"/>
                <w:lang w:eastAsia="en-IE"/>
              </w:rPr>
              <w:t xml:space="preserve">a </w:t>
            </w:r>
            <w:r w:rsidRPr="00586FED">
              <w:rPr>
                <w:rFonts w:ascii="Ebrima" w:eastAsia="Times New Roman" w:hAnsi="Ebrima" w:cs="Arial"/>
                <w:lang w:eastAsia="en-IE"/>
              </w:rPr>
              <w:t>new website</w:t>
            </w:r>
            <w:r w:rsidR="001C6C13">
              <w:rPr>
                <w:rFonts w:ascii="Ebrima" w:eastAsia="Times New Roman" w:hAnsi="Ebrima" w:cs="Arial"/>
                <w:lang w:eastAsia="en-IE"/>
              </w:rPr>
              <w:t>, new logo</w:t>
            </w:r>
            <w:r w:rsidRPr="00586FED">
              <w:rPr>
                <w:rFonts w:ascii="Ebrima" w:eastAsia="Times New Roman" w:hAnsi="Ebrima" w:cs="Arial"/>
                <w:lang w:eastAsia="en-IE"/>
              </w:rPr>
              <w:t xml:space="preserve"> and enhanced social media presence.</w:t>
            </w:r>
          </w:p>
          <w:p w:rsidR="00842ECB" w:rsidRPr="00586FED" w:rsidRDefault="00842ECB" w:rsidP="00247E50">
            <w:pPr>
              <w:rPr>
                <w:rFonts w:ascii="Ebrima" w:eastAsia="Times New Roman" w:hAnsi="Ebrima" w:cs="Arial"/>
                <w:lang w:eastAsia="en-IE"/>
              </w:rPr>
            </w:pPr>
          </w:p>
          <w:p w:rsidR="00CC42B5" w:rsidRPr="00586FED" w:rsidRDefault="00CC42B5" w:rsidP="00450C61">
            <w:pPr>
              <w:tabs>
                <w:tab w:val="left" w:pos="1515"/>
              </w:tabs>
              <w:rPr>
                <w:rFonts w:ascii="Ebrima" w:eastAsia="Times New Roman" w:hAnsi="Ebrima" w:cs="Arial"/>
                <w:lang w:eastAsia="en-IE"/>
              </w:rPr>
            </w:pPr>
            <w:r w:rsidRPr="00586FED">
              <w:rPr>
                <w:rFonts w:ascii="Ebrima" w:eastAsia="Times New Roman" w:hAnsi="Ebrima" w:cs="Arial"/>
                <w:lang w:eastAsia="en-IE"/>
              </w:rPr>
              <w:t xml:space="preserve">Participants will have increased awareness of the work of NYP </w:t>
            </w:r>
            <w:r w:rsidR="00C76D55" w:rsidRPr="00586FED">
              <w:rPr>
                <w:rFonts w:ascii="Ebrima" w:eastAsia="Times New Roman" w:hAnsi="Ebrima" w:cs="Arial"/>
                <w:lang w:eastAsia="en-IE"/>
              </w:rPr>
              <w:t xml:space="preserve">and be encouraged to </w:t>
            </w:r>
            <w:r w:rsidRPr="00586FED">
              <w:rPr>
                <w:rFonts w:ascii="Ebrima" w:eastAsia="Times New Roman" w:hAnsi="Ebrima" w:cs="Arial"/>
                <w:lang w:eastAsia="en-IE"/>
              </w:rPr>
              <w:t xml:space="preserve">contribute to </w:t>
            </w:r>
            <w:r w:rsidR="00C76D55" w:rsidRPr="00586FED">
              <w:rPr>
                <w:rFonts w:ascii="Ebrima" w:eastAsia="Times New Roman" w:hAnsi="Ebrima" w:cs="Arial"/>
                <w:lang w:eastAsia="en-IE"/>
              </w:rPr>
              <w:t xml:space="preserve">the overall development of </w:t>
            </w:r>
            <w:r w:rsidRPr="00586FED">
              <w:rPr>
                <w:rFonts w:ascii="Ebrima" w:eastAsia="Times New Roman" w:hAnsi="Ebrima" w:cs="Arial"/>
                <w:lang w:eastAsia="en-IE"/>
              </w:rPr>
              <w:t>service</w:t>
            </w:r>
            <w:r w:rsidR="00586FED" w:rsidRPr="00586FED">
              <w:rPr>
                <w:rFonts w:ascii="Ebrima" w:eastAsia="Times New Roman" w:hAnsi="Ebrima" w:cs="Arial"/>
                <w:lang w:eastAsia="en-IE"/>
              </w:rPr>
              <w:t xml:space="preserve">s </w:t>
            </w:r>
          </w:p>
          <w:p w:rsidR="00370A61" w:rsidRPr="00586FED" w:rsidRDefault="00370A61" w:rsidP="00370A61">
            <w:pPr>
              <w:tabs>
                <w:tab w:val="left" w:pos="1515"/>
              </w:tabs>
              <w:rPr>
                <w:rFonts w:ascii="Ebrima" w:eastAsia="Times New Roman" w:hAnsi="Ebrima" w:cs="Arial"/>
                <w:lang w:eastAsia="en-IE"/>
              </w:rPr>
            </w:pPr>
          </w:p>
          <w:p w:rsidR="00247E50" w:rsidRPr="00586FED" w:rsidRDefault="00586FED" w:rsidP="00586FED">
            <w:pPr>
              <w:tabs>
                <w:tab w:val="left" w:pos="1515"/>
              </w:tabs>
              <w:rPr>
                <w:rFonts w:ascii="Ebrima" w:eastAsia="Times New Roman" w:hAnsi="Ebrima" w:cs="Arial"/>
                <w:lang w:eastAsia="en-IE"/>
              </w:rPr>
            </w:pPr>
            <w:r w:rsidRPr="00586FED">
              <w:rPr>
                <w:rFonts w:ascii="Ebrima" w:eastAsia="Times New Roman" w:hAnsi="Ebrima" w:cs="Arial"/>
                <w:lang w:eastAsia="en-IE"/>
              </w:rPr>
              <w:t xml:space="preserve">Regular policy updates on GDPR, confidentiality and procedures on distribution and storing of information </w:t>
            </w:r>
          </w:p>
        </w:tc>
      </w:tr>
    </w:tbl>
    <w:p w:rsidR="00450C61" w:rsidRDefault="00450C61" w:rsidP="003738B6">
      <w:pPr>
        <w:tabs>
          <w:tab w:val="left" w:pos="1515"/>
        </w:tabs>
        <w:spacing w:line="240" w:lineRule="auto"/>
        <w:rPr>
          <w:rFonts w:ascii="Arial Black" w:eastAsia="Times New Roman" w:hAnsi="Arial Black" w:cs="Arial"/>
          <w:sz w:val="20"/>
          <w:szCs w:val="20"/>
          <w:lang w:eastAsia="en-IE"/>
        </w:rPr>
      </w:pPr>
    </w:p>
    <w:p w:rsidR="0077037F" w:rsidRDefault="0077037F" w:rsidP="0077037F">
      <w:pPr>
        <w:tabs>
          <w:tab w:val="left" w:pos="1515"/>
        </w:tabs>
        <w:spacing w:line="240" w:lineRule="auto"/>
        <w:rPr>
          <w:rFonts w:ascii="Arial Black" w:eastAsia="Times New Roman" w:hAnsi="Arial Black" w:cs="Arial"/>
          <w:sz w:val="20"/>
          <w:szCs w:val="20"/>
          <w:lang w:eastAsia="en-IE"/>
        </w:rPr>
      </w:pPr>
    </w:p>
    <w:p w:rsidR="0077037F" w:rsidRDefault="0077037F" w:rsidP="0077037F">
      <w:pPr>
        <w:tabs>
          <w:tab w:val="left" w:pos="1515"/>
        </w:tabs>
        <w:spacing w:line="240" w:lineRule="auto"/>
        <w:rPr>
          <w:rFonts w:ascii="Arial Black" w:eastAsia="Times New Roman" w:hAnsi="Arial Black" w:cs="Arial"/>
          <w:sz w:val="20"/>
          <w:szCs w:val="20"/>
          <w:lang w:eastAsia="en-IE"/>
        </w:rPr>
      </w:pPr>
    </w:p>
    <w:p w:rsidR="0077037F" w:rsidRDefault="0077037F" w:rsidP="0077037F">
      <w:pPr>
        <w:tabs>
          <w:tab w:val="left" w:pos="1515"/>
        </w:tabs>
        <w:spacing w:line="240" w:lineRule="auto"/>
        <w:rPr>
          <w:rFonts w:ascii="Arial Black" w:eastAsia="Times New Roman" w:hAnsi="Arial Black" w:cs="Arial"/>
          <w:sz w:val="20"/>
          <w:szCs w:val="20"/>
          <w:lang w:eastAsia="en-IE"/>
        </w:rPr>
      </w:pPr>
    </w:p>
    <w:tbl>
      <w:tblPr>
        <w:tblStyle w:val="TableGrid"/>
        <w:tblW w:w="0" w:type="auto"/>
        <w:tblLook w:val="04A0" w:firstRow="1" w:lastRow="0" w:firstColumn="1" w:lastColumn="0" w:noHBand="0" w:noVBand="1"/>
      </w:tblPr>
      <w:tblGrid>
        <w:gridCol w:w="4644"/>
        <w:gridCol w:w="5387"/>
        <w:gridCol w:w="5583"/>
      </w:tblGrid>
      <w:tr w:rsidR="0077037F" w:rsidRPr="00247E50" w:rsidTr="009C3D6F">
        <w:tc>
          <w:tcPr>
            <w:tcW w:w="4644" w:type="dxa"/>
            <w:shd w:val="clear" w:color="auto" w:fill="D9D9D9" w:themeFill="background1" w:themeFillShade="D9"/>
          </w:tcPr>
          <w:p w:rsidR="0077037F" w:rsidRPr="004D7C80" w:rsidRDefault="0077037F" w:rsidP="009C3D6F">
            <w:pPr>
              <w:tabs>
                <w:tab w:val="left" w:pos="1515"/>
              </w:tabs>
              <w:spacing w:after="200" w:line="276" w:lineRule="auto"/>
              <w:rPr>
                <w:rFonts w:ascii="Ebrima" w:eastAsia="Times New Roman" w:hAnsi="Ebrima" w:cs="Arial"/>
                <w:b/>
                <w:lang w:eastAsia="en-IE"/>
              </w:rPr>
            </w:pPr>
            <w:r>
              <w:rPr>
                <w:rFonts w:ascii="Ebrima" w:eastAsia="Times New Roman" w:hAnsi="Ebrima" w:cs="Arial"/>
                <w:b/>
                <w:lang w:eastAsia="en-IE"/>
              </w:rPr>
              <w:lastRenderedPageBreak/>
              <w:t>Strategic O</w:t>
            </w:r>
            <w:r w:rsidRPr="004D7C80">
              <w:rPr>
                <w:rFonts w:ascii="Ebrima" w:eastAsia="Times New Roman" w:hAnsi="Ebrima" w:cs="Arial"/>
                <w:b/>
                <w:lang w:eastAsia="en-IE"/>
              </w:rPr>
              <w:t xml:space="preserve">bjective </w:t>
            </w:r>
            <w:r>
              <w:rPr>
                <w:rFonts w:ascii="Ebrima" w:eastAsia="Times New Roman" w:hAnsi="Ebrima" w:cs="Arial"/>
                <w:b/>
                <w:lang w:eastAsia="en-IE"/>
              </w:rPr>
              <w:t>3</w:t>
            </w:r>
          </w:p>
        </w:tc>
        <w:tc>
          <w:tcPr>
            <w:tcW w:w="5387" w:type="dxa"/>
            <w:shd w:val="clear" w:color="auto" w:fill="D9D9D9" w:themeFill="background1" w:themeFillShade="D9"/>
          </w:tcPr>
          <w:p w:rsidR="0077037F" w:rsidRPr="004D7C80" w:rsidRDefault="0077037F" w:rsidP="009C3D6F">
            <w:pPr>
              <w:tabs>
                <w:tab w:val="left" w:pos="1515"/>
              </w:tabs>
              <w:spacing w:after="200" w:line="276" w:lineRule="auto"/>
              <w:rPr>
                <w:rFonts w:ascii="Ebrima" w:eastAsia="Times New Roman" w:hAnsi="Ebrima" w:cs="Arial"/>
                <w:b/>
                <w:lang w:eastAsia="en-IE"/>
              </w:rPr>
            </w:pPr>
            <w:r w:rsidRPr="004D7C80">
              <w:rPr>
                <w:rFonts w:ascii="Ebrima" w:eastAsia="Times New Roman" w:hAnsi="Ebrima" w:cs="Arial"/>
                <w:b/>
                <w:lang w:eastAsia="en-IE"/>
              </w:rPr>
              <w:t>Key Actions for delivery</w:t>
            </w:r>
          </w:p>
        </w:tc>
        <w:tc>
          <w:tcPr>
            <w:tcW w:w="5583" w:type="dxa"/>
            <w:shd w:val="clear" w:color="auto" w:fill="D9D9D9" w:themeFill="background1" w:themeFillShade="D9"/>
          </w:tcPr>
          <w:p w:rsidR="0077037F" w:rsidRPr="004D7C80" w:rsidRDefault="0077037F" w:rsidP="009C3D6F">
            <w:pPr>
              <w:tabs>
                <w:tab w:val="left" w:pos="1515"/>
              </w:tabs>
              <w:spacing w:after="200" w:line="276" w:lineRule="auto"/>
              <w:rPr>
                <w:rFonts w:ascii="Ebrima" w:eastAsia="Times New Roman" w:hAnsi="Ebrima" w:cs="Arial"/>
                <w:b/>
                <w:lang w:eastAsia="en-IE"/>
              </w:rPr>
            </w:pPr>
            <w:r w:rsidRPr="004D7C80">
              <w:rPr>
                <w:rFonts w:ascii="Ebrima" w:eastAsia="Times New Roman" w:hAnsi="Ebrima" w:cs="Arial"/>
                <w:b/>
                <w:lang w:eastAsia="en-IE"/>
              </w:rPr>
              <w:t>Successful Outcomes</w:t>
            </w:r>
          </w:p>
        </w:tc>
      </w:tr>
      <w:tr w:rsidR="0077037F" w:rsidRPr="00247E50" w:rsidTr="009C3D6F">
        <w:tc>
          <w:tcPr>
            <w:tcW w:w="4644" w:type="dxa"/>
          </w:tcPr>
          <w:p w:rsidR="0077037F" w:rsidRPr="004D7C80" w:rsidRDefault="0077037F" w:rsidP="009C3D6F">
            <w:pPr>
              <w:tabs>
                <w:tab w:val="left" w:pos="1515"/>
              </w:tabs>
              <w:spacing w:after="200" w:line="276" w:lineRule="auto"/>
              <w:rPr>
                <w:rFonts w:ascii="Ebrima" w:eastAsia="Times New Roman" w:hAnsi="Ebrima" w:cs="Arial"/>
                <w:lang w:eastAsia="en-IE"/>
              </w:rPr>
            </w:pPr>
            <w:r w:rsidRPr="004D7C80">
              <w:rPr>
                <w:rFonts w:ascii="Ebrima" w:hAnsi="Ebrima"/>
              </w:rPr>
              <w:t xml:space="preserve">Ongoing strong sustainable leadership, effective management and governance </w:t>
            </w:r>
          </w:p>
          <w:p w:rsidR="0077037F" w:rsidRPr="004D7C80" w:rsidRDefault="0077037F" w:rsidP="009C3D6F">
            <w:pPr>
              <w:tabs>
                <w:tab w:val="left" w:pos="1515"/>
              </w:tabs>
              <w:spacing w:after="200" w:line="276" w:lineRule="auto"/>
              <w:rPr>
                <w:rFonts w:ascii="Ebrima" w:eastAsia="Times New Roman" w:hAnsi="Ebrima" w:cs="Arial"/>
                <w:lang w:eastAsia="en-IE"/>
              </w:rPr>
            </w:pPr>
          </w:p>
          <w:p w:rsidR="0077037F" w:rsidRPr="004D7C80" w:rsidRDefault="0077037F" w:rsidP="009C3D6F">
            <w:pPr>
              <w:tabs>
                <w:tab w:val="left" w:pos="1515"/>
              </w:tabs>
              <w:spacing w:after="200" w:line="276" w:lineRule="auto"/>
              <w:rPr>
                <w:rFonts w:ascii="Ebrima" w:eastAsia="Times New Roman" w:hAnsi="Ebrima" w:cs="Arial"/>
                <w:lang w:eastAsia="en-IE"/>
              </w:rPr>
            </w:pPr>
          </w:p>
          <w:p w:rsidR="0077037F" w:rsidRPr="004D7C80" w:rsidRDefault="0077037F" w:rsidP="009C3D6F">
            <w:pPr>
              <w:tabs>
                <w:tab w:val="left" w:pos="1515"/>
              </w:tabs>
              <w:spacing w:after="200" w:line="276" w:lineRule="auto"/>
              <w:rPr>
                <w:rFonts w:ascii="Ebrima" w:eastAsia="Times New Roman" w:hAnsi="Ebrima" w:cs="Arial"/>
                <w:lang w:eastAsia="en-IE"/>
              </w:rPr>
            </w:pPr>
          </w:p>
          <w:p w:rsidR="0077037F" w:rsidRPr="004D7C80" w:rsidRDefault="0077037F" w:rsidP="009C3D6F">
            <w:pPr>
              <w:tabs>
                <w:tab w:val="left" w:pos="1515"/>
              </w:tabs>
              <w:spacing w:after="200" w:line="276" w:lineRule="auto"/>
              <w:rPr>
                <w:rFonts w:ascii="Ebrima" w:eastAsia="Times New Roman" w:hAnsi="Ebrima" w:cs="Arial"/>
                <w:lang w:eastAsia="en-IE"/>
              </w:rPr>
            </w:pPr>
          </w:p>
          <w:p w:rsidR="0077037F" w:rsidRPr="004D7C80" w:rsidRDefault="0077037F" w:rsidP="009C3D6F">
            <w:pPr>
              <w:tabs>
                <w:tab w:val="left" w:pos="1515"/>
              </w:tabs>
              <w:spacing w:after="200" w:line="276" w:lineRule="auto"/>
              <w:rPr>
                <w:rFonts w:ascii="Ebrima" w:eastAsia="Times New Roman" w:hAnsi="Ebrima" w:cs="Arial"/>
                <w:lang w:eastAsia="en-IE"/>
              </w:rPr>
            </w:pPr>
          </w:p>
          <w:p w:rsidR="0077037F" w:rsidRPr="004D7C80" w:rsidRDefault="0077037F" w:rsidP="009C3D6F">
            <w:pPr>
              <w:tabs>
                <w:tab w:val="left" w:pos="1515"/>
              </w:tabs>
              <w:spacing w:after="200" w:line="276" w:lineRule="auto"/>
              <w:rPr>
                <w:rFonts w:ascii="Ebrima" w:eastAsia="Times New Roman" w:hAnsi="Ebrima" w:cs="Arial"/>
                <w:lang w:eastAsia="en-IE"/>
              </w:rPr>
            </w:pPr>
          </w:p>
          <w:p w:rsidR="0077037F" w:rsidRPr="004D7C80" w:rsidRDefault="0077037F" w:rsidP="009C3D6F">
            <w:pPr>
              <w:tabs>
                <w:tab w:val="left" w:pos="1515"/>
              </w:tabs>
              <w:spacing w:after="200" w:line="276" w:lineRule="auto"/>
              <w:rPr>
                <w:rFonts w:ascii="Ebrima" w:eastAsia="Times New Roman" w:hAnsi="Ebrima" w:cs="Arial"/>
                <w:lang w:eastAsia="en-IE"/>
              </w:rPr>
            </w:pPr>
          </w:p>
          <w:p w:rsidR="0077037F" w:rsidRPr="004D7C80" w:rsidRDefault="0077037F" w:rsidP="009C3D6F">
            <w:pPr>
              <w:tabs>
                <w:tab w:val="left" w:pos="1515"/>
              </w:tabs>
              <w:spacing w:after="200" w:line="276" w:lineRule="auto"/>
              <w:rPr>
                <w:rFonts w:ascii="Ebrima" w:eastAsia="Times New Roman" w:hAnsi="Ebrima" w:cs="Arial"/>
                <w:lang w:eastAsia="en-IE"/>
              </w:rPr>
            </w:pPr>
          </w:p>
          <w:p w:rsidR="0077037F" w:rsidRPr="004D7C80" w:rsidRDefault="0077037F" w:rsidP="009C3D6F">
            <w:pPr>
              <w:tabs>
                <w:tab w:val="left" w:pos="1515"/>
              </w:tabs>
              <w:spacing w:after="200" w:line="276" w:lineRule="auto"/>
              <w:rPr>
                <w:rFonts w:ascii="Ebrima" w:eastAsia="Times New Roman" w:hAnsi="Ebrima" w:cs="Arial"/>
                <w:lang w:eastAsia="en-IE"/>
              </w:rPr>
            </w:pPr>
          </w:p>
          <w:p w:rsidR="0077037F" w:rsidRPr="004D7C80" w:rsidRDefault="0077037F" w:rsidP="009C3D6F">
            <w:pPr>
              <w:tabs>
                <w:tab w:val="left" w:pos="1515"/>
              </w:tabs>
              <w:spacing w:after="200" w:line="276" w:lineRule="auto"/>
              <w:rPr>
                <w:rFonts w:ascii="Ebrima" w:eastAsia="Times New Roman" w:hAnsi="Ebrima" w:cs="Arial"/>
                <w:lang w:eastAsia="en-IE"/>
              </w:rPr>
            </w:pPr>
          </w:p>
        </w:tc>
        <w:tc>
          <w:tcPr>
            <w:tcW w:w="5387" w:type="dxa"/>
          </w:tcPr>
          <w:p w:rsidR="00B77A0C" w:rsidRDefault="0077037F" w:rsidP="009C3D6F">
            <w:pPr>
              <w:tabs>
                <w:tab w:val="left" w:pos="1515"/>
              </w:tabs>
              <w:spacing w:after="200" w:line="276" w:lineRule="auto"/>
              <w:rPr>
                <w:rFonts w:ascii="Ebrima" w:hAnsi="Ebrima"/>
              </w:rPr>
            </w:pPr>
            <w:r w:rsidRPr="004D7C80">
              <w:rPr>
                <w:rFonts w:ascii="Ebrima" w:hAnsi="Ebrima"/>
              </w:rPr>
              <w:t xml:space="preserve">Maintaining, developing and ensuring </w:t>
            </w:r>
            <w:r w:rsidR="00B77A0C">
              <w:rPr>
                <w:rFonts w:ascii="Ebrima" w:hAnsi="Ebrima"/>
              </w:rPr>
              <w:t xml:space="preserve">positive </w:t>
            </w:r>
            <w:r w:rsidRPr="004D7C80">
              <w:rPr>
                <w:rFonts w:ascii="Ebrima" w:hAnsi="Ebrima"/>
              </w:rPr>
              <w:t>actions for best practice in</w:t>
            </w:r>
            <w:r>
              <w:rPr>
                <w:rFonts w:ascii="Ebrima" w:hAnsi="Ebrima"/>
              </w:rPr>
              <w:t xml:space="preserve"> governance </w:t>
            </w:r>
          </w:p>
          <w:p w:rsidR="0077037F" w:rsidRPr="004D7C80" w:rsidRDefault="0077037F" w:rsidP="009C3D6F">
            <w:pPr>
              <w:tabs>
                <w:tab w:val="left" w:pos="1515"/>
              </w:tabs>
              <w:spacing w:after="200" w:line="276" w:lineRule="auto"/>
              <w:rPr>
                <w:rFonts w:ascii="Ebrima" w:hAnsi="Ebrima"/>
              </w:rPr>
            </w:pPr>
            <w:r w:rsidRPr="004D7C80">
              <w:rPr>
                <w:rFonts w:ascii="Ebrima" w:hAnsi="Ebrima"/>
              </w:rPr>
              <w:t>Build and maintain strong strategic partnerships with key stakeholders</w:t>
            </w:r>
          </w:p>
          <w:p w:rsidR="0077037F" w:rsidRPr="004D7C80" w:rsidRDefault="0077037F" w:rsidP="009C3D6F">
            <w:pPr>
              <w:tabs>
                <w:tab w:val="left" w:pos="1515"/>
              </w:tabs>
              <w:spacing w:after="200" w:line="276" w:lineRule="auto"/>
              <w:rPr>
                <w:rFonts w:ascii="Ebrima" w:eastAsia="Times New Roman" w:hAnsi="Ebrima" w:cs="Arial"/>
                <w:lang w:eastAsia="en-IE"/>
              </w:rPr>
            </w:pPr>
            <w:r w:rsidRPr="004D7C80">
              <w:rPr>
                <w:rFonts w:ascii="Ebrima" w:hAnsi="Ebrima"/>
              </w:rPr>
              <w:t xml:space="preserve">Delivering strong and effective management and leadership across the organisation </w:t>
            </w:r>
          </w:p>
        </w:tc>
        <w:tc>
          <w:tcPr>
            <w:tcW w:w="5583" w:type="dxa"/>
          </w:tcPr>
          <w:p w:rsidR="0077037F" w:rsidRPr="004D7C80" w:rsidRDefault="0077037F" w:rsidP="009C3D6F">
            <w:pPr>
              <w:tabs>
                <w:tab w:val="left" w:pos="1515"/>
              </w:tabs>
              <w:spacing w:after="200" w:line="276" w:lineRule="auto"/>
              <w:rPr>
                <w:rFonts w:ascii="Ebrima" w:hAnsi="Ebrima"/>
              </w:rPr>
            </w:pPr>
            <w:r w:rsidRPr="004D7C80">
              <w:rPr>
                <w:rFonts w:ascii="Ebrima" w:hAnsi="Ebrima"/>
              </w:rPr>
              <w:t xml:space="preserve">Implementation of the core standards and principles of governance and ongoing review of our NYP Charities Governance Code </w:t>
            </w:r>
          </w:p>
          <w:p w:rsidR="0077037F" w:rsidRPr="004D7C80" w:rsidRDefault="0077037F" w:rsidP="009C3D6F">
            <w:pPr>
              <w:tabs>
                <w:tab w:val="left" w:pos="1515"/>
              </w:tabs>
              <w:spacing w:after="200" w:line="276" w:lineRule="auto"/>
              <w:rPr>
                <w:rFonts w:ascii="Ebrima" w:hAnsi="Ebrima"/>
              </w:rPr>
            </w:pPr>
            <w:r w:rsidRPr="004D7C80">
              <w:rPr>
                <w:rFonts w:ascii="Ebrima" w:hAnsi="Ebrima"/>
              </w:rPr>
              <w:t>Increased engagement with statutory and voluntary sector organisations in place</w:t>
            </w:r>
          </w:p>
          <w:p w:rsidR="0077037F" w:rsidRPr="004D7C80" w:rsidRDefault="0077037F" w:rsidP="009C3D6F">
            <w:pPr>
              <w:tabs>
                <w:tab w:val="left" w:pos="1515"/>
              </w:tabs>
              <w:spacing w:after="200" w:line="276" w:lineRule="auto"/>
              <w:rPr>
                <w:rFonts w:ascii="Ebrima" w:hAnsi="Ebrima"/>
              </w:rPr>
            </w:pPr>
            <w:r w:rsidRPr="004D7C80">
              <w:rPr>
                <w:rFonts w:ascii="Ebrima" w:hAnsi="Ebrima"/>
              </w:rPr>
              <w:t>Enhanced participation and representation on appropriate external bodies</w:t>
            </w:r>
          </w:p>
          <w:p w:rsidR="0077037F" w:rsidRPr="004D7C80" w:rsidRDefault="0077037F" w:rsidP="009C3D6F">
            <w:pPr>
              <w:tabs>
                <w:tab w:val="left" w:pos="1515"/>
              </w:tabs>
              <w:spacing w:after="200" w:line="276" w:lineRule="auto"/>
              <w:rPr>
                <w:rFonts w:ascii="Ebrima" w:hAnsi="Ebrima"/>
              </w:rPr>
            </w:pPr>
            <w:r>
              <w:rPr>
                <w:rFonts w:ascii="Ebrima" w:hAnsi="Ebrima"/>
              </w:rPr>
              <w:t xml:space="preserve">Excellent </w:t>
            </w:r>
            <w:r w:rsidR="009B7898">
              <w:rPr>
                <w:rFonts w:ascii="Ebrima" w:hAnsi="Ebrima"/>
              </w:rPr>
              <w:t xml:space="preserve">Financial and </w:t>
            </w:r>
            <w:r w:rsidRPr="004D7C80">
              <w:rPr>
                <w:rFonts w:ascii="Ebrima" w:hAnsi="Ebrima"/>
              </w:rPr>
              <w:t>Human Resource management policies and procedures</w:t>
            </w:r>
          </w:p>
          <w:p w:rsidR="0077037F" w:rsidRPr="004D7C80" w:rsidRDefault="0077037F" w:rsidP="009C3D6F">
            <w:pPr>
              <w:tabs>
                <w:tab w:val="left" w:pos="1515"/>
              </w:tabs>
              <w:spacing w:after="200" w:line="276" w:lineRule="auto"/>
              <w:rPr>
                <w:rFonts w:ascii="Ebrima" w:hAnsi="Ebrima"/>
              </w:rPr>
            </w:pPr>
            <w:r w:rsidRPr="004D7C80">
              <w:rPr>
                <w:rFonts w:ascii="Ebrima" w:hAnsi="Ebrima"/>
              </w:rPr>
              <w:t>Regular consultations with staff, participants, and stakeholders to inform reviews and sustainable development of the organisation.</w:t>
            </w:r>
          </w:p>
          <w:p w:rsidR="0077037F" w:rsidRPr="004D7C80" w:rsidRDefault="0077037F" w:rsidP="009C3D6F">
            <w:pPr>
              <w:tabs>
                <w:tab w:val="left" w:pos="1515"/>
              </w:tabs>
              <w:spacing w:after="200" w:line="276" w:lineRule="auto"/>
              <w:rPr>
                <w:rFonts w:ascii="Ebrima" w:hAnsi="Ebrima"/>
              </w:rPr>
            </w:pPr>
          </w:p>
        </w:tc>
      </w:tr>
    </w:tbl>
    <w:p w:rsidR="002277BB" w:rsidRDefault="002277BB" w:rsidP="003738B6">
      <w:pPr>
        <w:tabs>
          <w:tab w:val="left" w:pos="1515"/>
        </w:tabs>
        <w:spacing w:line="240" w:lineRule="auto"/>
        <w:rPr>
          <w:rFonts w:ascii="Arial Black" w:eastAsia="Times New Roman" w:hAnsi="Arial Black" w:cs="Arial"/>
          <w:sz w:val="20"/>
          <w:szCs w:val="20"/>
          <w:lang w:eastAsia="en-IE"/>
        </w:rPr>
      </w:pPr>
    </w:p>
    <w:p w:rsidR="002277BB" w:rsidRDefault="002277BB" w:rsidP="003738B6">
      <w:pPr>
        <w:tabs>
          <w:tab w:val="left" w:pos="1515"/>
        </w:tabs>
        <w:spacing w:line="240" w:lineRule="auto"/>
        <w:rPr>
          <w:rFonts w:ascii="Arial Black" w:eastAsia="Times New Roman" w:hAnsi="Arial Black" w:cs="Arial"/>
          <w:sz w:val="20"/>
          <w:szCs w:val="20"/>
          <w:lang w:eastAsia="en-IE"/>
        </w:rPr>
      </w:pPr>
    </w:p>
    <w:p w:rsidR="00AB30B4" w:rsidRDefault="00AB30B4" w:rsidP="003738B6">
      <w:pPr>
        <w:tabs>
          <w:tab w:val="left" w:pos="1515"/>
        </w:tabs>
        <w:spacing w:line="240" w:lineRule="auto"/>
        <w:rPr>
          <w:rFonts w:ascii="Arial Black" w:eastAsia="Times New Roman" w:hAnsi="Arial Black" w:cs="Arial"/>
          <w:sz w:val="20"/>
          <w:szCs w:val="20"/>
          <w:lang w:eastAsia="en-IE"/>
        </w:rPr>
      </w:pPr>
    </w:p>
    <w:p w:rsidR="00CF2E6E" w:rsidRPr="00247E50" w:rsidRDefault="00CF2E6E" w:rsidP="000E5AB3">
      <w:pPr>
        <w:tabs>
          <w:tab w:val="left" w:pos="1515"/>
        </w:tabs>
        <w:rPr>
          <w:rFonts w:ascii="Arial Black" w:eastAsia="Times New Roman" w:hAnsi="Arial Black" w:cs="Arial"/>
          <w:sz w:val="20"/>
          <w:szCs w:val="20"/>
          <w:lang w:eastAsia="en-IE"/>
        </w:rPr>
      </w:pPr>
    </w:p>
    <w:tbl>
      <w:tblPr>
        <w:tblStyle w:val="TableGrid"/>
        <w:tblW w:w="0" w:type="auto"/>
        <w:tblLook w:val="04A0" w:firstRow="1" w:lastRow="0" w:firstColumn="1" w:lastColumn="0" w:noHBand="0" w:noVBand="1"/>
      </w:tblPr>
      <w:tblGrid>
        <w:gridCol w:w="4644"/>
        <w:gridCol w:w="5387"/>
        <w:gridCol w:w="5583"/>
      </w:tblGrid>
      <w:tr w:rsidR="000E5AB3" w:rsidRPr="00247E50" w:rsidTr="00CF2E6E">
        <w:tc>
          <w:tcPr>
            <w:tcW w:w="4644" w:type="dxa"/>
            <w:shd w:val="clear" w:color="auto" w:fill="D9D9D9" w:themeFill="background1" w:themeFillShade="D9"/>
          </w:tcPr>
          <w:p w:rsidR="000E5AB3" w:rsidRPr="00CF2E6E" w:rsidRDefault="000E5AB3" w:rsidP="00FB0410">
            <w:pPr>
              <w:tabs>
                <w:tab w:val="left" w:pos="1515"/>
              </w:tabs>
              <w:spacing w:after="200" w:line="276" w:lineRule="auto"/>
              <w:rPr>
                <w:rFonts w:ascii="Ebrima" w:eastAsia="Times New Roman" w:hAnsi="Ebrima" w:cs="Arial"/>
                <w:b/>
                <w:lang w:eastAsia="en-IE"/>
              </w:rPr>
            </w:pPr>
            <w:r w:rsidRPr="00CF2E6E">
              <w:rPr>
                <w:rFonts w:ascii="Ebrima" w:eastAsia="Times New Roman" w:hAnsi="Ebrima" w:cs="Arial"/>
                <w:b/>
                <w:lang w:eastAsia="en-IE"/>
              </w:rPr>
              <w:lastRenderedPageBreak/>
              <w:t xml:space="preserve">Strategic objective </w:t>
            </w:r>
            <w:r w:rsidR="00AF60C5" w:rsidRPr="00CF2E6E">
              <w:rPr>
                <w:rFonts w:ascii="Ebrima" w:eastAsia="Times New Roman" w:hAnsi="Ebrima" w:cs="Arial"/>
                <w:b/>
                <w:lang w:eastAsia="en-IE"/>
              </w:rPr>
              <w:t>4</w:t>
            </w:r>
          </w:p>
        </w:tc>
        <w:tc>
          <w:tcPr>
            <w:tcW w:w="5387" w:type="dxa"/>
            <w:shd w:val="clear" w:color="auto" w:fill="D9D9D9" w:themeFill="background1" w:themeFillShade="D9"/>
          </w:tcPr>
          <w:p w:rsidR="000E5AB3" w:rsidRPr="00CF2E6E" w:rsidRDefault="00072479" w:rsidP="00FB0410">
            <w:pPr>
              <w:tabs>
                <w:tab w:val="left" w:pos="1515"/>
              </w:tabs>
              <w:spacing w:after="200" w:line="276" w:lineRule="auto"/>
              <w:rPr>
                <w:rFonts w:ascii="Ebrima" w:eastAsia="Times New Roman" w:hAnsi="Ebrima" w:cs="Arial"/>
                <w:b/>
                <w:lang w:eastAsia="en-IE"/>
              </w:rPr>
            </w:pPr>
            <w:r w:rsidRPr="00CF2E6E">
              <w:rPr>
                <w:rFonts w:ascii="Ebrima" w:eastAsia="Times New Roman" w:hAnsi="Ebrima" w:cs="Arial"/>
                <w:b/>
                <w:lang w:eastAsia="en-IE"/>
              </w:rPr>
              <w:t>Key Actions for delivery</w:t>
            </w:r>
          </w:p>
        </w:tc>
        <w:tc>
          <w:tcPr>
            <w:tcW w:w="5583" w:type="dxa"/>
            <w:shd w:val="clear" w:color="auto" w:fill="D9D9D9" w:themeFill="background1" w:themeFillShade="D9"/>
          </w:tcPr>
          <w:p w:rsidR="000E5AB3" w:rsidRPr="00CF2E6E" w:rsidRDefault="003523BF" w:rsidP="00FB0410">
            <w:pPr>
              <w:tabs>
                <w:tab w:val="left" w:pos="1515"/>
              </w:tabs>
              <w:spacing w:after="200" w:line="276" w:lineRule="auto"/>
              <w:rPr>
                <w:rFonts w:ascii="Ebrima" w:eastAsia="Times New Roman" w:hAnsi="Ebrima" w:cs="Arial"/>
                <w:b/>
                <w:lang w:eastAsia="en-IE"/>
              </w:rPr>
            </w:pPr>
            <w:r w:rsidRPr="00CF2E6E">
              <w:rPr>
                <w:rFonts w:ascii="Ebrima" w:eastAsia="Times New Roman" w:hAnsi="Ebrima" w:cs="Arial"/>
                <w:b/>
                <w:lang w:eastAsia="en-IE"/>
              </w:rPr>
              <w:t>Successful Outcomes</w:t>
            </w:r>
          </w:p>
        </w:tc>
      </w:tr>
      <w:tr w:rsidR="000E5AB3" w:rsidRPr="00247E50" w:rsidTr="006A6F1D">
        <w:tc>
          <w:tcPr>
            <w:tcW w:w="4644" w:type="dxa"/>
          </w:tcPr>
          <w:p w:rsidR="000E5AB3" w:rsidRPr="00CF2E6E" w:rsidRDefault="007D63B6" w:rsidP="00FB0410">
            <w:pPr>
              <w:tabs>
                <w:tab w:val="left" w:pos="1515"/>
              </w:tabs>
              <w:spacing w:after="200" w:line="276" w:lineRule="auto"/>
              <w:rPr>
                <w:rFonts w:ascii="Ebrima" w:eastAsia="Times New Roman" w:hAnsi="Ebrima" w:cs="Arial"/>
                <w:lang w:eastAsia="en-IE"/>
              </w:rPr>
            </w:pPr>
            <w:r w:rsidRPr="00CF2E6E">
              <w:rPr>
                <w:rFonts w:ascii="Ebrima" w:eastAsia="Times New Roman" w:hAnsi="Ebrima" w:cs="Arial"/>
                <w:lang w:eastAsia="en-IE"/>
              </w:rPr>
              <w:t>M</w:t>
            </w:r>
            <w:r w:rsidR="00AF60C5" w:rsidRPr="00CF2E6E">
              <w:rPr>
                <w:rFonts w:ascii="Ebrima" w:eastAsia="Times New Roman" w:hAnsi="Ebrima" w:cs="Arial"/>
                <w:lang w:eastAsia="en-IE"/>
              </w:rPr>
              <w:t xml:space="preserve">aximise resources to create the optimum environment in which </w:t>
            </w:r>
            <w:r w:rsidRPr="00CF2E6E">
              <w:rPr>
                <w:rFonts w:ascii="Ebrima" w:eastAsia="Times New Roman" w:hAnsi="Ebrima" w:cs="Arial"/>
                <w:lang w:eastAsia="en-IE"/>
              </w:rPr>
              <w:t xml:space="preserve">our vision, </w:t>
            </w:r>
            <w:r w:rsidR="00AF60C5" w:rsidRPr="00CF2E6E">
              <w:rPr>
                <w:rFonts w:ascii="Ebrima" w:eastAsia="Times New Roman" w:hAnsi="Ebrima" w:cs="Arial"/>
                <w:lang w:eastAsia="en-IE"/>
              </w:rPr>
              <w:t xml:space="preserve">mission and </w:t>
            </w:r>
            <w:r w:rsidR="00B57C63" w:rsidRPr="00CF2E6E">
              <w:rPr>
                <w:rFonts w:ascii="Ebrima" w:eastAsia="Times New Roman" w:hAnsi="Ebrima" w:cs="Arial"/>
                <w:lang w:eastAsia="en-IE"/>
              </w:rPr>
              <w:t xml:space="preserve">expected outcomes </w:t>
            </w:r>
            <w:r w:rsidRPr="00CF2E6E">
              <w:rPr>
                <w:rFonts w:ascii="Ebrima" w:eastAsia="Times New Roman" w:hAnsi="Ebrima" w:cs="Arial"/>
                <w:lang w:eastAsia="en-IE"/>
              </w:rPr>
              <w:t xml:space="preserve">can be achieved </w:t>
            </w:r>
          </w:p>
          <w:p w:rsidR="000E5AB3" w:rsidRPr="00CF2E6E" w:rsidRDefault="000E5AB3" w:rsidP="00FB0410">
            <w:pPr>
              <w:tabs>
                <w:tab w:val="left" w:pos="1515"/>
              </w:tabs>
              <w:spacing w:after="200" w:line="276" w:lineRule="auto"/>
              <w:rPr>
                <w:rFonts w:ascii="Ebrima" w:eastAsia="Times New Roman" w:hAnsi="Ebrima" w:cs="Arial"/>
                <w:lang w:eastAsia="en-IE"/>
              </w:rPr>
            </w:pPr>
          </w:p>
          <w:p w:rsidR="000E5AB3" w:rsidRPr="00CF2E6E" w:rsidRDefault="000E5AB3" w:rsidP="00FB0410">
            <w:pPr>
              <w:tabs>
                <w:tab w:val="left" w:pos="1515"/>
              </w:tabs>
              <w:spacing w:after="200" w:line="276" w:lineRule="auto"/>
              <w:rPr>
                <w:rFonts w:ascii="Ebrima" w:eastAsia="Times New Roman" w:hAnsi="Ebrima" w:cs="Arial"/>
                <w:lang w:eastAsia="en-IE"/>
              </w:rPr>
            </w:pPr>
          </w:p>
          <w:p w:rsidR="000E5AB3" w:rsidRPr="00CF2E6E" w:rsidRDefault="000E5AB3" w:rsidP="00FB0410">
            <w:pPr>
              <w:tabs>
                <w:tab w:val="left" w:pos="1515"/>
              </w:tabs>
              <w:spacing w:after="200" w:line="276" w:lineRule="auto"/>
              <w:rPr>
                <w:rFonts w:ascii="Ebrima" w:eastAsia="Times New Roman" w:hAnsi="Ebrima" w:cs="Arial"/>
                <w:lang w:eastAsia="en-IE"/>
              </w:rPr>
            </w:pPr>
          </w:p>
          <w:p w:rsidR="000E5AB3" w:rsidRPr="00CF2E6E" w:rsidRDefault="000E5AB3" w:rsidP="00FB0410">
            <w:pPr>
              <w:tabs>
                <w:tab w:val="left" w:pos="1515"/>
              </w:tabs>
              <w:spacing w:after="200" w:line="276" w:lineRule="auto"/>
              <w:rPr>
                <w:rFonts w:ascii="Ebrima" w:eastAsia="Times New Roman" w:hAnsi="Ebrima" w:cs="Arial"/>
                <w:lang w:eastAsia="en-IE"/>
              </w:rPr>
            </w:pPr>
          </w:p>
          <w:p w:rsidR="000E5AB3" w:rsidRPr="00CF2E6E" w:rsidRDefault="000E5AB3" w:rsidP="00FB0410">
            <w:pPr>
              <w:tabs>
                <w:tab w:val="left" w:pos="1515"/>
              </w:tabs>
              <w:spacing w:after="200" w:line="276" w:lineRule="auto"/>
              <w:rPr>
                <w:rFonts w:ascii="Ebrima" w:eastAsia="Times New Roman" w:hAnsi="Ebrima" w:cs="Arial"/>
                <w:lang w:eastAsia="en-IE"/>
              </w:rPr>
            </w:pPr>
          </w:p>
          <w:p w:rsidR="000E5AB3" w:rsidRPr="00CF2E6E" w:rsidRDefault="000E5AB3" w:rsidP="00FB0410">
            <w:pPr>
              <w:tabs>
                <w:tab w:val="left" w:pos="1515"/>
              </w:tabs>
              <w:spacing w:after="200" w:line="276" w:lineRule="auto"/>
              <w:rPr>
                <w:rFonts w:ascii="Ebrima" w:eastAsia="Times New Roman" w:hAnsi="Ebrima" w:cs="Arial"/>
                <w:lang w:eastAsia="en-IE"/>
              </w:rPr>
            </w:pPr>
          </w:p>
          <w:p w:rsidR="000E5AB3" w:rsidRPr="00CF2E6E" w:rsidRDefault="000E5AB3" w:rsidP="00FB0410">
            <w:pPr>
              <w:tabs>
                <w:tab w:val="left" w:pos="1515"/>
              </w:tabs>
              <w:spacing w:after="200" w:line="276" w:lineRule="auto"/>
              <w:rPr>
                <w:rFonts w:ascii="Ebrima" w:eastAsia="Times New Roman" w:hAnsi="Ebrima" w:cs="Arial"/>
                <w:lang w:eastAsia="en-IE"/>
              </w:rPr>
            </w:pPr>
          </w:p>
        </w:tc>
        <w:tc>
          <w:tcPr>
            <w:tcW w:w="5387" w:type="dxa"/>
          </w:tcPr>
          <w:p w:rsidR="007D63B6" w:rsidRPr="00CF2E6E" w:rsidRDefault="00B57C63" w:rsidP="00B57C63">
            <w:pPr>
              <w:tabs>
                <w:tab w:val="left" w:pos="1515"/>
              </w:tabs>
              <w:spacing w:after="200" w:line="276" w:lineRule="auto"/>
              <w:rPr>
                <w:rFonts w:ascii="Ebrima" w:eastAsia="Times New Roman" w:hAnsi="Ebrima" w:cs="Arial"/>
                <w:lang w:eastAsia="en-IE"/>
              </w:rPr>
            </w:pPr>
            <w:r w:rsidRPr="00CF2E6E">
              <w:rPr>
                <w:rFonts w:ascii="Ebrima" w:eastAsia="Times New Roman" w:hAnsi="Ebrima" w:cs="Arial"/>
                <w:lang w:eastAsia="en-IE"/>
              </w:rPr>
              <w:t>Support</w:t>
            </w:r>
            <w:r w:rsidR="0078644F">
              <w:rPr>
                <w:rFonts w:ascii="Ebrima" w:eastAsia="Times New Roman" w:hAnsi="Ebrima" w:cs="Arial"/>
                <w:lang w:eastAsia="en-IE"/>
              </w:rPr>
              <w:t xml:space="preserve"> and encourage project and early years staff to enhance </w:t>
            </w:r>
            <w:r w:rsidRPr="00CF2E6E">
              <w:rPr>
                <w:rFonts w:ascii="Ebrima" w:eastAsia="Times New Roman" w:hAnsi="Ebrima" w:cs="Arial"/>
                <w:lang w:eastAsia="en-IE"/>
              </w:rPr>
              <w:t xml:space="preserve">their performance and effectiveness to reach their full potential </w:t>
            </w:r>
          </w:p>
          <w:p w:rsidR="00D81B3C" w:rsidRPr="00CF2E6E" w:rsidRDefault="007D63B6" w:rsidP="00F80F19">
            <w:pPr>
              <w:spacing w:before="120"/>
              <w:rPr>
                <w:rFonts w:ascii="Ebrima" w:hAnsi="Ebrima" w:cs="Arial"/>
              </w:rPr>
            </w:pPr>
            <w:r w:rsidRPr="00CF2E6E">
              <w:rPr>
                <w:rFonts w:ascii="Ebrima" w:hAnsi="Ebrima" w:cs="Arial"/>
              </w:rPr>
              <w:t xml:space="preserve"> </w:t>
            </w:r>
          </w:p>
          <w:p w:rsidR="000E5AB3" w:rsidRPr="00CF2E6E" w:rsidRDefault="00F80F19" w:rsidP="00F80F19">
            <w:pPr>
              <w:spacing w:before="120"/>
              <w:rPr>
                <w:rFonts w:ascii="Ebrima" w:hAnsi="Ebrima" w:cs="Arial"/>
              </w:rPr>
            </w:pPr>
            <w:r w:rsidRPr="00CF2E6E">
              <w:rPr>
                <w:rFonts w:ascii="Ebrima" w:hAnsi="Ebrima" w:cs="Arial"/>
              </w:rPr>
              <w:t xml:space="preserve">Utilise and enhance the valuable physical buildings and outdoor facilities of NYP to increase accessibility </w:t>
            </w:r>
            <w:r w:rsidR="00D81B3C" w:rsidRPr="00CF2E6E">
              <w:rPr>
                <w:rFonts w:ascii="Ebrima" w:hAnsi="Ebrima" w:cs="Arial"/>
              </w:rPr>
              <w:t xml:space="preserve">and programme delivery </w:t>
            </w:r>
          </w:p>
          <w:p w:rsidR="00F80F19" w:rsidRPr="00CF2E6E" w:rsidRDefault="00F80F19" w:rsidP="0065578E">
            <w:pPr>
              <w:tabs>
                <w:tab w:val="left" w:pos="1515"/>
              </w:tabs>
              <w:rPr>
                <w:rFonts w:ascii="Ebrima" w:eastAsia="Times New Roman" w:hAnsi="Ebrima" w:cs="Arial"/>
                <w:lang w:eastAsia="en-IE"/>
              </w:rPr>
            </w:pPr>
          </w:p>
          <w:p w:rsidR="00F80F19" w:rsidRPr="00CF2E6E" w:rsidRDefault="00F80F19" w:rsidP="00F80F19">
            <w:pPr>
              <w:tabs>
                <w:tab w:val="left" w:pos="1515"/>
              </w:tabs>
              <w:rPr>
                <w:rFonts w:ascii="Ebrima" w:eastAsia="Times New Roman" w:hAnsi="Ebrima" w:cs="Arial"/>
                <w:lang w:eastAsia="en-IE"/>
              </w:rPr>
            </w:pPr>
          </w:p>
          <w:p w:rsidR="00F80F19" w:rsidRPr="00CF2E6E" w:rsidRDefault="00F80F19" w:rsidP="00F80F19">
            <w:pPr>
              <w:tabs>
                <w:tab w:val="left" w:pos="1515"/>
              </w:tabs>
              <w:rPr>
                <w:rFonts w:ascii="Ebrima" w:eastAsia="Times New Roman" w:hAnsi="Ebrima" w:cs="Arial"/>
                <w:lang w:eastAsia="en-IE"/>
              </w:rPr>
            </w:pPr>
          </w:p>
          <w:p w:rsidR="00B20DB7" w:rsidRPr="00CF2E6E" w:rsidRDefault="004703E2" w:rsidP="00F80F19">
            <w:pPr>
              <w:tabs>
                <w:tab w:val="left" w:pos="1515"/>
              </w:tabs>
              <w:rPr>
                <w:rFonts w:ascii="Ebrima" w:eastAsia="Times New Roman" w:hAnsi="Ebrima" w:cs="Arial"/>
                <w:lang w:eastAsia="en-IE"/>
              </w:rPr>
            </w:pPr>
            <w:r>
              <w:rPr>
                <w:rFonts w:ascii="Ebrima" w:eastAsia="Times New Roman" w:hAnsi="Ebrima" w:cs="Arial"/>
                <w:lang w:eastAsia="en-IE"/>
              </w:rPr>
              <w:t>A</w:t>
            </w:r>
            <w:r w:rsidR="0083394F" w:rsidRPr="00CF2E6E">
              <w:rPr>
                <w:rFonts w:ascii="Ebrima" w:eastAsia="Times New Roman" w:hAnsi="Ebrima" w:cs="Arial"/>
                <w:lang w:eastAsia="en-IE"/>
              </w:rPr>
              <w:t>pply</w:t>
            </w:r>
            <w:r>
              <w:rPr>
                <w:rFonts w:ascii="Ebrima" w:eastAsia="Times New Roman" w:hAnsi="Ebrima" w:cs="Arial"/>
                <w:lang w:eastAsia="en-IE"/>
              </w:rPr>
              <w:t xml:space="preserve"> to relevant</w:t>
            </w:r>
            <w:r w:rsidR="00F80F19" w:rsidRPr="00CF2E6E">
              <w:rPr>
                <w:rFonts w:ascii="Ebrima" w:eastAsia="Times New Roman" w:hAnsi="Ebrima" w:cs="Arial"/>
                <w:lang w:eastAsia="en-IE"/>
              </w:rPr>
              <w:t xml:space="preserve"> grant and funding sources to secure the </w:t>
            </w:r>
            <w:r>
              <w:rPr>
                <w:rFonts w:ascii="Ebrima" w:eastAsia="Times New Roman" w:hAnsi="Ebrima" w:cs="Arial"/>
                <w:lang w:eastAsia="en-IE"/>
              </w:rPr>
              <w:t xml:space="preserve">financial </w:t>
            </w:r>
            <w:r w:rsidR="00F80F19" w:rsidRPr="00CF2E6E">
              <w:rPr>
                <w:rFonts w:ascii="Ebrima" w:eastAsia="Times New Roman" w:hAnsi="Ebrima" w:cs="Arial"/>
                <w:lang w:eastAsia="en-IE"/>
              </w:rPr>
              <w:t xml:space="preserve">resources needed </w:t>
            </w:r>
            <w:r w:rsidR="00B20DB7" w:rsidRPr="00CF2E6E">
              <w:rPr>
                <w:rFonts w:ascii="Ebrima" w:eastAsia="Times New Roman" w:hAnsi="Ebrima" w:cs="Arial"/>
                <w:lang w:eastAsia="en-IE"/>
              </w:rPr>
              <w:t>to maintain and develop our services.</w:t>
            </w:r>
          </w:p>
          <w:p w:rsidR="00B20DB7" w:rsidRPr="00CF2E6E" w:rsidRDefault="00B20DB7" w:rsidP="00B20DB7">
            <w:pPr>
              <w:tabs>
                <w:tab w:val="left" w:pos="1515"/>
              </w:tabs>
              <w:spacing w:before="120"/>
              <w:rPr>
                <w:rFonts w:ascii="Ebrima" w:eastAsia="Times New Roman" w:hAnsi="Ebrima" w:cs="Arial"/>
                <w:lang w:eastAsia="en-IE"/>
              </w:rPr>
            </w:pPr>
          </w:p>
        </w:tc>
        <w:tc>
          <w:tcPr>
            <w:tcW w:w="5583" w:type="dxa"/>
          </w:tcPr>
          <w:p w:rsidR="00B57C63" w:rsidRPr="00CF2E6E" w:rsidRDefault="00B20DB7" w:rsidP="00B20DB7">
            <w:pPr>
              <w:tabs>
                <w:tab w:val="left" w:pos="1515"/>
              </w:tabs>
              <w:rPr>
                <w:rFonts w:ascii="Ebrima" w:eastAsia="Times New Roman" w:hAnsi="Ebrima" w:cs="Arial"/>
                <w:lang w:eastAsia="en-IE"/>
              </w:rPr>
            </w:pPr>
            <w:r w:rsidRPr="00CF2E6E">
              <w:rPr>
                <w:rFonts w:ascii="Ebrima" w:eastAsia="Times New Roman" w:hAnsi="Ebrima" w:cs="Arial"/>
                <w:lang w:eastAsia="en-IE"/>
              </w:rPr>
              <w:t>Increased staff training, super</w:t>
            </w:r>
            <w:r w:rsidR="0065578E" w:rsidRPr="00CF2E6E">
              <w:rPr>
                <w:rFonts w:ascii="Ebrima" w:eastAsia="Times New Roman" w:hAnsi="Ebrima" w:cs="Arial"/>
                <w:lang w:eastAsia="en-IE"/>
              </w:rPr>
              <w:t>vision</w:t>
            </w:r>
            <w:r w:rsidR="0013513E">
              <w:rPr>
                <w:rFonts w:ascii="Ebrima" w:eastAsia="Times New Roman" w:hAnsi="Ebrima" w:cs="Arial"/>
                <w:lang w:eastAsia="en-IE"/>
              </w:rPr>
              <w:t>, team meetings</w:t>
            </w:r>
            <w:r w:rsidRPr="00CF2E6E">
              <w:rPr>
                <w:rFonts w:ascii="Ebrima" w:eastAsia="Times New Roman" w:hAnsi="Ebrima" w:cs="Arial"/>
                <w:lang w:eastAsia="en-IE"/>
              </w:rPr>
              <w:t xml:space="preserve"> and opportunities for </w:t>
            </w:r>
            <w:r w:rsidR="0078644F">
              <w:rPr>
                <w:rFonts w:ascii="Ebrima" w:eastAsia="Times New Roman" w:hAnsi="Ebrima" w:cs="Arial"/>
                <w:lang w:eastAsia="en-IE"/>
              </w:rPr>
              <w:t xml:space="preserve">whole NYP team </w:t>
            </w:r>
            <w:r w:rsidRPr="00CF2E6E">
              <w:rPr>
                <w:rFonts w:ascii="Ebrima" w:eastAsia="Times New Roman" w:hAnsi="Ebrima" w:cs="Arial"/>
                <w:lang w:eastAsia="en-IE"/>
              </w:rPr>
              <w:t xml:space="preserve">development </w:t>
            </w:r>
          </w:p>
          <w:p w:rsidR="00B20DB7" w:rsidRPr="00CF2E6E" w:rsidRDefault="00B20DB7" w:rsidP="00B20DB7">
            <w:pPr>
              <w:tabs>
                <w:tab w:val="left" w:pos="1515"/>
              </w:tabs>
              <w:rPr>
                <w:rFonts w:ascii="Ebrima" w:eastAsia="Times New Roman" w:hAnsi="Ebrima" w:cs="Arial"/>
                <w:lang w:eastAsia="en-IE"/>
              </w:rPr>
            </w:pPr>
          </w:p>
          <w:p w:rsidR="00D81B3C" w:rsidRPr="00CF2E6E" w:rsidRDefault="00B20DB7" w:rsidP="00FB0410">
            <w:pPr>
              <w:tabs>
                <w:tab w:val="left" w:pos="1515"/>
              </w:tabs>
              <w:spacing w:after="200" w:line="276" w:lineRule="auto"/>
              <w:rPr>
                <w:rFonts w:ascii="Ebrima" w:eastAsia="Times New Roman" w:hAnsi="Ebrima" w:cs="Arial"/>
                <w:lang w:eastAsia="en-IE"/>
              </w:rPr>
            </w:pPr>
            <w:r w:rsidRPr="00CF2E6E">
              <w:rPr>
                <w:rFonts w:ascii="Ebrima" w:eastAsia="Times New Roman" w:hAnsi="Ebrima" w:cs="Arial"/>
                <w:lang w:eastAsia="en-IE"/>
              </w:rPr>
              <w:t xml:space="preserve">Highly motivated, enthusiastic and skilled staff </w:t>
            </w:r>
            <w:r w:rsidR="0078644F">
              <w:rPr>
                <w:rFonts w:ascii="Ebrima" w:eastAsia="Times New Roman" w:hAnsi="Ebrima" w:cs="Arial"/>
                <w:lang w:eastAsia="en-IE"/>
              </w:rPr>
              <w:t xml:space="preserve">team </w:t>
            </w:r>
            <w:r w:rsidRPr="00CF2E6E">
              <w:rPr>
                <w:rFonts w:ascii="Ebrima" w:eastAsia="Times New Roman" w:hAnsi="Ebrima" w:cs="Arial"/>
                <w:lang w:eastAsia="en-IE"/>
              </w:rPr>
              <w:t>fully engaged in achieving the overall vision and mission of NYP</w:t>
            </w:r>
          </w:p>
          <w:p w:rsidR="00D81B3C" w:rsidRPr="00CF2E6E" w:rsidRDefault="00D81B3C" w:rsidP="00FB0410">
            <w:pPr>
              <w:tabs>
                <w:tab w:val="left" w:pos="1515"/>
              </w:tabs>
              <w:spacing w:after="200" w:line="276" w:lineRule="auto"/>
              <w:rPr>
                <w:rFonts w:ascii="Ebrima" w:eastAsia="Times New Roman" w:hAnsi="Ebrima" w:cs="Arial"/>
                <w:lang w:eastAsia="en-IE"/>
              </w:rPr>
            </w:pPr>
            <w:r w:rsidRPr="00CF2E6E">
              <w:rPr>
                <w:rFonts w:ascii="Ebrima" w:eastAsia="Times New Roman" w:hAnsi="Ebrima" w:cs="Arial"/>
                <w:lang w:eastAsia="en-IE"/>
              </w:rPr>
              <w:t xml:space="preserve">Upgrade of old building to allow increased usage by multiple groups </w:t>
            </w:r>
            <w:r w:rsidR="00CF2E6E" w:rsidRPr="00CF2E6E">
              <w:rPr>
                <w:rFonts w:ascii="Ebrima" w:eastAsia="Times New Roman" w:hAnsi="Ebrima" w:cs="Arial"/>
                <w:lang w:eastAsia="en-IE"/>
              </w:rPr>
              <w:t xml:space="preserve">with designed catering kitchen, recreational, and small group spaces </w:t>
            </w:r>
          </w:p>
          <w:p w:rsidR="00B20DB7" w:rsidRPr="00CF2E6E" w:rsidRDefault="00D81B3C" w:rsidP="00FB0410">
            <w:pPr>
              <w:tabs>
                <w:tab w:val="left" w:pos="1515"/>
              </w:tabs>
              <w:spacing w:after="200" w:line="276" w:lineRule="auto"/>
              <w:rPr>
                <w:rFonts w:ascii="Ebrima" w:eastAsia="Times New Roman" w:hAnsi="Ebrima" w:cs="Arial"/>
                <w:lang w:eastAsia="en-IE"/>
              </w:rPr>
            </w:pPr>
            <w:r w:rsidRPr="00CF2E6E">
              <w:rPr>
                <w:rFonts w:ascii="Ebrima" w:eastAsia="Times New Roman" w:hAnsi="Ebrima" w:cs="Arial"/>
                <w:lang w:eastAsia="en-IE"/>
              </w:rPr>
              <w:t>Development of outdoor space</w:t>
            </w:r>
            <w:r w:rsidR="00CF2E6E" w:rsidRPr="00CF2E6E">
              <w:rPr>
                <w:rFonts w:ascii="Ebrima" w:eastAsia="Times New Roman" w:hAnsi="Ebrima" w:cs="Arial"/>
                <w:lang w:eastAsia="en-IE"/>
              </w:rPr>
              <w:t>s</w:t>
            </w:r>
            <w:r w:rsidRPr="00CF2E6E">
              <w:rPr>
                <w:rFonts w:ascii="Ebrima" w:eastAsia="Times New Roman" w:hAnsi="Ebrima" w:cs="Arial"/>
                <w:lang w:eastAsia="en-IE"/>
              </w:rPr>
              <w:t xml:space="preserve"> to include all </w:t>
            </w:r>
            <w:r w:rsidR="00CF2E6E" w:rsidRPr="00CF2E6E">
              <w:rPr>
                <w:rFonts w:ascii="Ebrima" w:eastAsia="Times New Roman" w:hAnsi="Ebrima" w:cs="Arial"/>
                <w:lang w:eastAsia="en-IE"/>
              </w:rPr>
              <w:t>year,</w:t>
            </w:r>
            <w:r w:rsidRPr="00CF2E6E">
              <w:rPr>
                <w:rFonts w:ascii="Ebrima" w:eastAsia="Times New Roman" w:hAnsi="Ebrima" w:cs="Arial"/>
                <w:lang w:eastAsia="en-IE"/>
              </w:rPr>
              <w:t xml:space="preserve"> designated play, activity and mixed usage areas </w:t>
            </w:r>
          </w:p>
          <w:p w:rsidR="00B20DB7" w:rsidRPr="00CF2E6E" w:rsidRDefault="004703E2" w:rsidP="00FB0410">
            <w:pPr>
              <w:tabs>
                <w:tab w:val="left" w:pos="1515"/>
              </w:tabs>
              <w:spacing w:after="200" w:line="276" w:lineRule="auto"/>
              <w:rPr>
                <w:rFonts w:ascii="Ebrima" w:eastAsia="Times New Roman" w:hAnsi="Ebrima" w:cs="Arial"/>
                <w:lang w:eastAsia="en-IE"/>
              </w:rPr>
            </w:pPr>
            <w:r>
              <w:rPr>
                <w:rFonts w:ascii="Ebrima" w:eastAsia="Times New Roman" w:hAnsi="Ebrima" w:cs="Arial"/>
                <w:lang w:eastAsia="en-IE"/>
              </w:rPr>
              <w:t>Financial r</w:t>
            </w:r>
            <w:r w:rsidR="00B20DB7" w:rsidRPr="00CF2E6E">
              <w:rPr>
                <w:rFonts w:ascii="Ebrima" w:eastAsia="Times New Roman" w:hAnsi="Ebrima" w:cs="Arial"/>
                <w:lang w:eastAsia="en-IE"/>
              </w:rPr>
              <w:t>esources are utilised to ensure our services are implemented fully and we have the capacity for growth</w:t>
            </w:r>
          </w:p>
        </w:tc>
      </w:tr>
    </w:tbl>
    <w:p w:rsidR="000E5AB3" w:rsidRDefault="000E5AB3" w:rsidP="000E5AB3">
      <w:pPr>
        <w:tabs>
          <w:tab w:val="left" w:pos="1515"/>
        </w:tabs>
        <w:rPr>
          <w:rFonts w:ascii="Arial Black" w:eastAsia="Times New Roman" w:hAnsi="Arial Black" w:cs="Arial"/>
          <w:sz w:val="20"/>
          <w:szCs w:val="20"/>
          <w:lang w:eastAsia="en-IE"/>
        </w:rPr>
      </w:pPr>
    </w:p>
    <w:p w:rsidR="002747D2" w:rsidRDefault="002747D2" w:rsidP="000E5AB3">
      <w:pPr>
        <w:tabs>
          <w:tab w:val="left" w:pos="1515"/>
        </w:tabs>
        <w:rPr>
          <w:rFonts w:ascii="Arial Black" w:eastAsia="Times New Roman" w:hAnsi="Arial Black" w:cs="Arial"/>
          <w:sz w:val="20"/>
          <w:szCs w:val="20"/>
          <w:lang w:eastAsia="en-IE"/>
        </w:rPr>
      </w:pPr>
    </w:p>
    <w:p w:rsidR="002747D2" w:rsidRDefault="002747D2" w:rsidP="000E5AB3">
      <w:pPr>
        <w:tabs>
          <w:tab w:val="left" w:pos="1515"/>
        </w:tabs>
        <w:rPr>
          <w:rFonts w:ascii="Arial Black" w:eastAsia="Times New Roman" w:hAnsi="Arial Black" w:cs="Arial"/>
          <w:sz w:val="20"/>
          <w:szCs w:val="20"/>
          <w:lang w:eastAsia="en-IE"/>
        </w:rPr>
      </w:pPr>
    </w:p>
    <w:p w:rsidR="002747D2" w:rsidRDefault="002747D2" w:rsidP="000E5AB3">
      <w:pPr>
        <w:tabs>
          <w:tab w:val="left" w:pos="1515"/>
        </w:tabs>
        <w:rPr>
          <w:rFonts w:ascii="Arial Black" w:eastAsia="Times New Roman" w:hAnsi="Arial Black" w:cs="Arial"/>
          <w:sz w:val="20"/>
          <w:szCs w:val="20"/>
          <w:lang w:eastAsia="en-IE"/>
        </w:rPr>
      </w:pPr>
    </w:p>
    <w:p w:rsidR="002747D2" w:rsidRPr="00F70DEB" w:rsidRDefault="002747D2" w:rsidP="000E5AB3">
      <w:pPr>
        <w:tabs>
          <w:tab w:val="left" w:pos="1515"/>
        </w:tabs>
        <w:rPr>
          <w:rFonts w:ascii="Arial Black" w:eastAsia="Times New Roman" w:hAnsi="Arial Black" w:cs="Arial"/>
          <w:sz w:val="20"/>
          <w:szCs w:val="20"/>
          <w:lang w:eastAsia="en-IE"/>
        </w:rPr>
      </w:pPr>
    </w:p>
    <w:tbl>
      <w:tblPr>
        <w:tblStyle w:val="TableGrid"/>
        <w:tblW w:w="0" w:type="auto"/>
        <w:tblLook w:val="04A0" w:firstRow="1" w:lastRow="0" w:firstColumn="1" w:lastColumn="0" w:noHBand="0" w:noVBand="1"/>
      </w:tblPr>
      <w:tblGrid>
        <w:gridCol w:w="4644"/>
        <w:gridCol w:w="5387"/>
        <w:gridCol w:w="5583"/>
      </w:tblGrid>
      <w:tr w:rsidR="00CF2E6E" w:rsidRPr="00450C61" w:rsidTr="002747D2">
        <w:tc>
          <w:tcPr>
            <w:tcW w:w="4644" w:type="dxa"/>
            <w:shd w:val="clear" w:color="auto" w:fill="D9D9D9" w:themeFill="background1" w:themeFillShade="D9"/>
          </w:tcPr>
          <w:p w:rsidR="00CF2E6E" w:rsidRPr="002747D2" w:rsidRDefault="00CF2E6E" w:rsidP="000C4AF3">
            <w:pPr>
              <w:tabs>
                <w:tab w:val="left" w:pos="1515"/>
              </w:tabs>
              <w:spacing w:after="200" w:line="276" w:lineRule="auto"/>
              <w:rPr>
                <w:rFonts w:ascii="Ebrima" w:eastAsia="Times New Roman" w:hAnsi="Ebrima" w:cs="Arial"/>
                <w:b/>
                <w:lang w:eastAsia="en-IE"/>
              </w:rPr>
            </w:pPr>
            <w:r w:rsidRPr="002747D2">
              <w:rPr>
                <w:rFonts w:ascii="Ebrima" w:eastAsia="Times New Roman" w:hAnsi="Ebrima" w:cs="Arial"/>
                <w:b/>
                <w:lang w:eastAsia="en-IE"/>
              </w:rPr>
              <w:lastRenderedPageBreak/>
              <w:t xml:space="preserve">Strategic Objective </w:t>
            </w:r>
            <w:r w:rsidR="004703E2" w:rsidRPr="002747D2">
              <w:rPr>
                <w:rFonts w:ascii="Ebrima" w:eastAsia="Times New Roman" w:hAnsi="Ebrima" w:cs="Arial"/>
                <w:b/>
                <w:lang w:eastAsia="en-IE"/>
              </w:rPr>
              <w:t>5</w:t>
            </w:r>
          </w:p>
        </w:tc>
        <w:tc>
          <w:tcPr>
            <w:tcW w:w="5387" w:type="dxa"/>
            <w:shd w:val="clear" w:color="auto" w:fill="D9D9D9" w:themeFill="background1" w:themeFillShade="D9"/>
          </w:tcPr>
          <w:p w:rsidR="00CF2E6E" w:rsidRPr="002747D2" w:rsidRDefault="00CF2E6E" w:rsidP="000C4AF3">
            <w:pPr>
              <w:tabs>
                <w:tab w:val="left" w:pos="1515"/>
              </w:tabs>
              <w:spacing w:after="200" w:line="276" w:lineRule="auto"/>
              <w:rPr>
                <w:rFonts w:ascii="Ebrima" w:eastAsia="Times New Roman" w:hAnsi="Ebrima" w:cs="Arial"/>
                <w:b/>
                <w:lang w:eastAsia="en-IE"/>
              </w:rPr>
            </w:pPr>
            <w:r w:rsidRPr="002747D2">
              <w:rPr>
                <w:rFonts w:ascii="Ebrima" w:eastAsia="Times New Roman" w:hAnsi="Ebrima" w:cs="Arial"/>
                <w:b/>
                <w:lang w:eastAsia="en-IE"/>
              </w:rPr>
              <w:t>Key Actions for delivery</w:t>
            </w:r>
          </w:p>
        </w:tc>
        <w:tc>
          <w:tcPr>
            <w:tcW w:w="5583" w:type="dxa"/>
            <w:shd w:val="clear" w:color="auto" w:fill="D9D9D9" w:themeFill="background1" w:themeFillShade="D9"/>
          </w:tcPr>
          <w:p w:rsidR="00CF2E6E" w:rsidRPr="002747D2" w:rsidRDefault="00CF2E6E" w:rsidP="000C4AF3">
            <w:pPr>
              <w:tabs>
                <w:tab w:val="left" w:pos="1515"/>
              </w:tabs>
              <w:spacing w:after="200" w:line="276" w:lineRule="auto"/>
              <w:rPr>
                <w:rFonts w:ascii="Ebrima" w:eastAsia="Times New Roman" w:hAnsi="Ebrima" w:cs="Arial"/>
                <w:b/>
                <w:lang w:eastAsia="en-IE"/>
              </w:rPr>
            </w:pPr>
            <w:r w:rsidRPr="002747D2">
              <w:rPr>
                <w:rFonts w:ascii="Ebrima" w:eastAsia="Times New Roman" w:hAnsi="Ebrima" w:cs="Arial"/>
                <w:b/>
                <w:lang w:eastAsia="en-IE"/>
              </w:rPr>
              <w:t xml:space="preserve"> Successful Outcomes</w:t>
            </w:r>
          </w:p>
        </w:tc>
      </w:tr>
      <w:tr w:rsidR="00CF2E6E" w:rsidRPr="00450C61" w:rsidTr="00DD208E">
        <w:tc>
          <w:tcPr>
            <w:tcW w:w="4644" w:type="dxa"/>
          </w:tcPr>
          <w:p w:rsidR="00FF5797" w:rsidRPr="002747D2" w:rsidRDefault="002A0BC8" w:rsidP="00FF5797">
            <w:pPr>
              <w:tabs>
                <w:tab w:val="left" w:pos="1515"/>
              </w:tabs>
              <w:rPr>
                <w:rFonts w:ascii="Ebrima" w:eastAsia="Times New Roman" w:hAnsi="Ebrima" w:cs="Arial"/>
                <w:lang w:eastAsia="en-IE"/>
              </w:rPr>
            </w:pPr>
            <w:r w:rsidRPr="002747D2">
              <w:rPr>
                <w:rFonts w:ascii="Ebrima" w:eastAsia="Times New Roman" w:hAnsi="Ebrima" w:cs="Arial"/>
                <w:lang w:eastAsia="en-IE"/>
              </w:rPr>
              <w:t xml:space="preserve">Our </w:t>
            </w:r>
            <w:r w:rsidR="00FF5797" w:rsidRPr="002747D2">
              <w:rPr>
                <w:rFonts w:ascii="Ebrima" w:eastAsia="Times New Roman" w:hAnsi="Ebrima" w:cs="Arial"/>
                <w:lang w:eastAsia="en-IE"/>
              </w:rPr>
              <w:t>participants access</w:t>
            </w:r>
            <w:r w:rsidRPr="002747D2">
              <w:rPr>
                <w:rFonts w:ascii="Ebrima" w:hAnsi="Ebrima" w:cs="Arial"/>
              </w:rPr>
              <w:t>, appropriate</w:t>
            </w:r>
            <w:r w:rsidR="00771A31" w:rsidRPr="002747D2">
              <w:rPr>
                <w:rFonts w:ascii="Ebrima" w:hAnsi="Ebrima" w:cs="Arial"/>
              </w:rPr>
              <w:t xml:space="preserve">, friendly, inclusive, respectful and targeted </w:t>
            </w:r>
            <w:r w:rsidR="00771A31" w:rsidRPr="002747D2">
              <w:rPr>
                <w:rFonts w:ascii="Ebrima" w:eastAsia="Times New Roman" w:hAnsi="Ebrima" w:cs="Arial"/>
                <w:lang w:eastAsia="en-IE"/>
              </w:rPr>
              <w:t>services and supports</w:t>
            </w:r>
            <w:r w:rsidR="00FC4E8B" w:rsidRPr="002747D2">
              <w:rPr>
                <w:rFonts w:ascii="Ebrima" w:eastAsia="Times New Roman" w:hAnsi="Ebrima" w:cs="Arial"/>
                <w:lang w:eastAsia="en-IE"/>
              </w:rPr>
              <w:t xml:space="preserve"> which are responsive</w:t>
            </w:r>
            <w:r w:rsidR="00771A31" w:rsidRPr="002747D2">
              <w:rPr>
                <w:rFonts w:ascii="Ebrima" w:eastAsia="Times New Roman" w:hAnsi="Ebrima" w:cs="Arial"/>
                <w:lang w:eastAsia="en-IE"/>
              </w:rPr>
              <w:t xml:space="preserve"> </w:t>
            </w:r>
            <w:r w:rsidR="00245A6D">
              <w:rPr>
                <w:rFonts w:ascii="Ebrima" w:eastAsia="Times New Roman" w:hAnsi="Ebrima" w:cs="Arial"/>
                <w:lang w:eastAsia="en-IE"/>
              </w:rPr>
              <w:t xml:space="preserve">to </w:t>
            </w:r>
            <w:r w:rsidR="00771A31" w:rsidRPr="002747D2">
              <w:rPr>
                <w:rFonts w:ascii="Ebrima" w:eastAsia="Times New Roman" w:hAnsi="Ebrima" w:cs="Arial"/>
                <w:lang w:eastAsia="en-IE"/>
              </w:rPr>
              <w:t xml:space="preserve">their needs </w:t>
            </w:r>
          </w:p>
          <w:p w:rsidR="0013513E" w:rsidRPr="002747D2" w:rsidRDefault="0013513E" w:rsidP="00FC4E8B">
            <w:pPr>
              <w:tabs>
                <w:tab w:val="left" w:pos="1515"/>
              </w:tabs>
              <w:spacing w:after="200" w:line="276" w:lineRule="auto"/>
              <w:rPr>
                <w:rFonts w:ascii="Ebrima" w:hAnsi="Ebrima"/>
                <w:b/>
              </w:rPr>
            </w:pPr>
          </w:p>
          <w:p w:rsidR="003E6FF9" w:rsidRPr="002747D2" w:rsidRDefault="003E6FF9" w:rsidP="004703E2">
            <w:pPr>
              <w:rPr>
                <w:rFonts w:ascii="Ebrima" w:hAnsi="Ebrima"/>
                <w:b/>
              </w:rPr>
            </w:pPr>
          </w:p>
          <w:p w:rsidR="003E6FF9" w:rsidRPr="002747D2" w:rsidRDefault="003E6FF9" w:rsidP="004703E2">
            <w:pPr>
              <w:rPr>
                <w:rFonts w:ascii="Ebrima" w:hAnsi="Ebrima"/>
                <w:b/>
              </w:rPr>
            </w:pPr>
          </w:p>
          <w:p w:rsidR="0013513E" w:rsidRPr="002747D2" w:rsidRDefault="0013513E" w:rsidP="004703E2">
            <w:pPr>
              <w:rPr>
                <w:rFonts w:ascii="Ebrima" w:hAnsi="Ebrima"/>
                <w:b/>
              </w:rPr>
            </w:pPr>
          </w:p>
          <w:p w:rsidR="0013513E" w:rsidRPr="002747D2" w:rsidRDefault="0013513E" w:rsidP="004703E2">
            <w:pPr>
              <w:rPr>
                <w:rFonts w:ascii="Ebrima" w:hAnsi="Ebrima"/>
                <w:b/>
              </w:rPr>
            </w:pPr>
          </w:p>
          <w:p w:rsidR="0013513E" w:rsidRPr="002747D2" w:rsidRDefault="0013513E" w:rsidP="004703E2">
            <w:pPr>
              <w:rPr>
                <w:rFonts w:ascii="Ebrima" w:hAnsi="Ebrima"/>
                <w:b/>
              </w:rPr>
            </w:pPr>
          </w:p>
          <w:p w:rsidR="0013513E" w:rsidRPr="002747D2" w:rsidRDefault="0013513E" w:rsidP="004703E2">
            <w:pPr>
              <w:rPr>
                <w:rFonts w:ascii="Ebrima" w:hAnsi="Ebrima"/>
                <w:b/>
              </w:rPr>
            </w:pPr>
          </w:p>
          <w:p w:rsidR="0013513E" w:rsidRPr="002747D2" w:rsidRDefault="0013513E" w:rsidP="004703E2">
            <w:pPr>
              <w:rPr>
                <w:rFonts w:ascii="Ebrima" w:hAnsi="Ebrima"/>
                <w:b/>
              </w:rPr>
            </w:pPr>
          </w:p>
          <w:p w:rsidR="0013513E" w:rsidRPr="002747D2" w:rsidRDefault="0013513E" w:rsidP="004703E2">
            <w:pPr>
              <w:rPr>
                <w:rFonts w:ascii="Ebrima" w:hAnsi="Ebrima"/>
                <w:b/>
              </w:rPr>
            </w:pPr>
          </w:p>
          <w:p w:rsidR="00CF2E6E" w:rsidRPr="002747D2" w:rsidRDefault="00CF2E6E" w:rsidP="000C4AF3">
            <w:pPr>
              <w:tabs>
                <w:tab w:val="left" w:pos="1515"/>
              </w:tabs>
              <w:spacing w:after="200" w:line="276" w:lineRule="auto"/>
              <w:rPr>
                <w:rFonts w:ascii="Ebrima" w:eastAsia="Times New Roman" w:hAnsi="Ebrima" w:cs="Arial"/>
                <w:lang w:eastAsia="en-IE"/>
              </w:rPr>
            </w:pPr>
          </w:p>
          <w:p w:rsidR="00CF2E6E" w:rsidRPr="002747D2" w:rsidRDefault="00CF2E6E" w:rsidP="000C4AF3">
            <w:pPr>
              <w:tabs>
                <w:tab w:val="left" w:pos="1515"/>
              </w:tabs>
              <w:spacing w:after="200" w:line="276" w:lineRule="auto"/>
              <w:rPr>
                <w:rFonts w:ascii="Ebrima" w:eastAsia="Times New Roman" w:hAnsi="Ebrima" w:cs="Arial"/>
                <w:lang w:eastAsia="en-IE"/>
              </w:rPr>
            </w:pPr>
          </w:p>
          <w:p w:rsidR="00CF2E6E" w:rsidRPr="002747D2" w:rsidRDefault="00CF2E6E" w:rsidP="00FC4E8B">
            <w:pPr>
              <w:tabs>
                <w:tab w:val="left" w:pos="1515"/>
              </w:tabs>
              <w:rPr>
                <w:rFonts w:ascii="Ebrima" w:eastAsia="Times New Roman" w:hAnsi="Ebrima" w:cs="Arial"/>
                <w:lang w:eastAsia="en-IE"/>
              </w:rPr>
            </w:pPr>
          </w:p>
        </w:tc>
        <w:tc>
          <w:tcPr>
            <w:tcW w:w="5387" w:type="dxa"/>
          </w:tcPr>
          <w:p w:rsidR="00D040AD" w:rsidRPr="002747D2" w:rsidRDefault="00771A31" w:rsidP="000C4AF3">
            <w:pPr>
              <w:tabs>
                <w:tab w:val="left" w:pos="1515"/>
              </w:tabs>
              <w:spacing w:after="200" w:line="276" w:lineRule="auto"/>
              <w:rPr>
                <w:rFonts w:ascii="Ebrima" w:eastAsia="Times New Roman" w:hAnsi="Ebrima" w:cs="Arial"/>
                <w:lang w:eastAsia="en-IE"/>
              </w:rPr>
            </w:pPr>
            <w:r w:rsidRPr="002747D2">
              <w:rPr>
                <w:rFonts w:ascii="Ebrima" w:eastAsia="Times New Roman" w:hAnsi="Ebrima" w:cs="Arial"/>
                <w:lang w:eastAsia="en-IE"/>
              </w:rPr>
              <w:t xml:space="preserve">Facilitate </w:t>
            </w:r>
            <w:r w:rsidR="00DD5DE3">
              <w:rPr>
                <w:rFonts w:ascii="Ebrima" w:eastAsia="Times New Roman" w:hAnsi="Ebrima" w:cs="Arial"/>
                <w:lang w:eastAsia="en-IE"/>
              </w:rPr>
              <w:t xml:space="preserve">ease of </w:t>
            </w:r>
            <w:r w:rsidR="00C21ECE" w:rsidRPr="002747D2">
              <w:rPr>
                <w:rFonts w:ascii="Ebrima" w:eastAsia="Times New Roman" w:hAnsi="Ebrima" w:cs="Arial"/>
                <w:lang w:eastAsia="en-IE"/>
              </w:rPr>
              <w:t>entry to services</w:t>
            </w:r>
            <w:r w:rsidR="00DD5DE3">
              <w:rPr>
                <w:rFonts w:ascii="Ebrima" w:eastAsia="Times New Roman" w:hAnsi="Ebrima" w:cs="Arial"/>
                <w:lang w:eastAsia="en-IE"/>
              </w:rPr>
              <w:t>, for</w:t>
            </w:r>
            <w:r w:rsidR="00C21ECE" w:rsidRPr="002747D2">
              <w:rPr>
                <w:rFonts w:ascii="Ebrima" w:eastAsia="Times New Roman" w:hAnsi="Ebrima" w:cs="Arial"/>
                <w:lang w:eastAsia="en-IE"/>
              </w:rPr>
              <w:t xml:space="preserve"> those most in need</w:t>
            </w:r>
            <w:r w:rsidR="00DD5DE3">
              <w:rPr>
                <w:rFonts w:ascii="Ebrima" w:eastAsia="Times New Roman" w:hAnsi="Ebrima" w:cs="Arial"/>
                <w:lang w:eastAsia="en-IE"/>
              </w:rPr>
              <w:t>,</w:t>
            </w:r>
            <w:r w:rsidR="00C21ECE" w:rsidRPr="002747D2">
              <w:rPr>
                <w:rFonts w:ascii="Ebrima" w:eastAsia="Times New Roman" w:hAnsi="Ebrima" w:cs="Arial"/>
                <w:lang w:eastAsia="en-IE"/>
              </w:rPr>
              <w:t xml:space="preserve"> through clear project</w:t>
            </w:r>
            <w:r w:rsidR="00DD5DE3">
              <w:rPr>
                <w:rFonts w:ascii="Ebrima" w:eastAsia="Times New Roman" w:hAnsi="Ebrima" w:cs="Arial"/>
                <w:lang w:eastAsia="en-IE"/>
              </w:rPr>
              <w:t xml:space="preserve"> </w:t>
            </w:r>
            <w:r w:rsidR="00C21ECE" w:rsidRPr="002747D2">
              <w:rPr>
                <w:rFonts w:ascii="Ebrima" w:eastAsia="Times New Roman" w:hAnsi="Ebrima" w:cs="Arial"/>
                <w:lang w:eastAsia="en-IE"/>
              </w:rPr>
              <w:t>referral and early years application procedures</w:t>
            </w:r>
          </w:p>
          <w:p w:rsidR="00DD208E" w:rsidRPr="002747D2" w:rsidRDefault="00D040AD" w:rsidP="000C4AF3">
            <w:pPr>
              <w:tabs>
                <w:tab w:val="left" w:pos="1515"/>
              </w:tabs>
              <w:spacing w:after="200" w:line="276" w:lineRule="auto"/>
              <w:rPr>
                <w:rFonts w:ascii="Ebrima" w:eastAsia="Times New Roman" w:hAnsi="Ebrima" w:cs="Arial"/>
                <w:lang w:eastAsia="en-IE"/>
              </w:rPr>
            </w:pPr>
            <w:r w:rsidRPr="002747D2">
              <w:rPr>
                <w:rFonts w:ascii="Ebrima" w:eastAsia="Times New Roman" w:hAnsi="Ebrima" w:cs="Arial"/>
                <w:lang w:eastAsia="en-IE"/>
              </w:rPr>
              <w:t xml:space="preserve">Increased </w:t>
            </w:r>
            <w:r w:rsidR="00DD208E" w:rsidRPr="002747D2">
              <w:rPr>
                <w:rFonts w:ascii="Ebrima" w:eastAsia="Times New Roman" w:hAnsi="Ebrima" w:cs="Arial"/>
                <w:lang w:eastAsia="en-IE"/>
              </w:rPr>
              <w:t xml:space="preserve">safe </w:t>
            </w:r>
            <w:r w:rsidRPr="002747D2">
              <w:rPr>
                <w:rFonts w:ascii="Ebrima" w:eastAsia="Times New Roman" w:hAnsi="Ebrima" w:cs="Arial"/>
                <w:lang w:eastAsia="en-IE"/>
              </w:rPr>
              <w:t>access to services through the provision of transport and upgrade of identified physical access points</w:t>
            </w:r>
          </w:p>
          <w:p w:rsidR="00DD208E" w:rsidRPr="002747D2" w:rsidRDefault="00DD208E" w:rsidP="000C4AF3">
            <w:pPr>
              <w:tabs>
                <w:tab w:val="left" w:pos="1515"/>
              </w:tabs>
              <w:spacing w:after="200" w:line="276" w:lineRule="auto"/>
              <w:rPr>
                <w:rFonts w:ascii="Ebrima" w:eastAsia="Times New Roman" w:hAnsi="Ebrima" w:cs="Arial"/>
                <w:lang w:eastAsia="en-IE"/>
              </w:rPr>
            </w:pPr>
            <w:r w:rsidRPr="002747D2">
              <w:rPr>
                <w:rFonts w:ascii="Ebrima" w:eastAsia="Times New Roman" w:hAnsi="Ebrima" w:cs="Arial"/>
                <w:lang w:eastAsia="en-IE"/>
              </w:rPr>
              <w:t xml:space="preserve">Annual review </w:t>
            </w:r>
            <w:r w:rsidR="00DD5DE3">
              <w:rPr>
                <w:rFonts w:ascii="Ebrima" w:eastAsia="Times New Roman" w:hAnsi="Ebrima" w:cs="Arial"/>
                <w:lang w:eastAsia="en-IE"/>
              </w:rPr>
              <w:t xml:space="preserve">of all services to ensure that </w:t>
            </w:r>
            <w:r w:rsidRPr="002747D2">
              <w:rPr>
                <w:rFonts w:ascii="Ebrima" w:eastAsia="Times New Roman" w:hAnsi="Ebrima" w:cs="Arial"/>
                <w:lang w:eastAsia="en-IE"/>
              </w:rPr>
              <w:t>service level agreement targets are met, gaps in current service provision</w:t>
            </w:r>
            <w:r w:rsidR="00DD5DE3">
              <w:rPr>
                <w:rFonts w:ascii="Ebrima" w:eastAsia="Times New Roman" w:hAnsi="Ebrima" w:cs="Arial"/>
                <w:lang w:eastAsia="en-IE"/>
              </w:rPr>
              <w:t xml:space="preserve"> are</w:t>
            </w:r>
            <w:r w:rsidRPr="002747D2">
              <w:rPr>
                <w:rFonts w:ascii="Ebrima" w:eastAsia="Times New Roman" w:hAnsi="Ebrima" w:cs="Arial"/>
                <w:lang w:eastAsia="en-IE"/>
              </w:rPr>
              <w:t xml:space="preserve"> identified and that participants experience relevant and effective interventions based on best practice</w:t>
            </w:r>
          </w:p>
          <w:p w:rsidR="00D040AD" w:rsidRPr="002747D2" w:rsidRDefault="00D040AD" w:rsidP="000C4AF3">
            <w:pPr>
              <w:tabs>
                <w:tab w:val="left" w:pos="1515"/>
              </w:tabs>
              <w:spacing w:after="200" w:line="276" w:lineRule="auto"/>
              <w:rPr>
                <w:rFonts w:ascii="Ebrima" w:eastAsia="Times New Roman" w:hAnsi="Ebrima" w:cs="Arial"/>
                <w:lang w:eastAsia="en-IE"/>
              </w:rPr>
            </w:pPr>
          </w:p>
          <w:p w:rsidR="0013513E" w:rsidRPr="002747D2" w:rsidRDefault="0013513E" w:rsidP="00CF2E6E">
            <w:pPr>
              <w:spacing w:before="120"/>
              <w:rPr>
                <w:rFonts w:ascii="Ebrima" w:hAnsi="Ebrima" w:cs="Arial"/>
              </w:rPr>
            </w:pPr>
          </w:p>
          <w:p w:rsidR="0013513E" w:rsidRPr="002747D2" w:rsidRDefault="0013513E" w:rsidP="00CF2E6E">
            <w:pPr>
              <w:spacing w:before="120"/>
              <w:rPr>
                <w:rFonts w:ascii="Ebrima" w:hAnsi="Ebrima" w:cs="Arial"/>
              </w:rPr>
            </w:pPr>
          </w:p>
          <w:p w:rsidR="0013513E" w:rsidRPr="002747D2" w:rsidRDefault="0013513E" w:rsidP="00CF2E6E">
            <w:pPr>
              <w:spacing w:before="120"/>
              <w:rPr>
                <w:rFonts w:ascii="Ebrima" w:hAnsi="Ebrima" w:cs="Arial"/>
              </w:rPr>
            </w:pPr>
          </w:p>
          <w:p w:rsidR="0013513E" w:rsidRPr="002747D2" w:rsidRDefault="0013513E" w:rsidP="00CF2E6E">
            <w:pPr>
              <w:spacing w:before="120"/>
              <w:rPr>
                <w:rFonts w:ascii="Ebrima" w:hAnsi="Ebrima" w:cs="Arial"/>
              </w:rPr>
            </w:pPr>
          </w:p>
          <w:p w:rsidR="001F398F" w:rsidRPr="002747D2" w:rsidRDefault="001F398F" w:rsidP="004703E2">
            <w:pPr>
              <w:spacing w:before="120"/>
              <w:rPr>
                <w:rFonts w:ascii="Ebrima" w:hAnsi="Ebrima" w:cs="Arial"/>
              </w:rPr>
            </w:pPr>
          </w:p>
          <w:p w:rsidR="004703E2" w:rsidRPr="002747D2" w:rsidRDefault="004703E2" w:rsidP="004703E2">
            <w:pPr>
              <w:rPr>
                <w:rFonts w:ascii="Ebrima" w:hAnsi="Ebrima"/>
              </w:rPr>
            </w:pPr>
          </w:p>
          <w:p w:rsidR="001F398F" w:rsidRPr="002747D2" w:rsidRDefault="001F398F" w:rsidP="001F398F">
            <w:pPr>
              <w:rPr>
                <w:rFonts w:ascii="Ebrima" w:hAnsi="Ebrima"/>
                <w:b/>
              </w:rPr>
            </w:pPr>
          </w:p>
          <w:p w:rsidR="005D1C38" w:rsidRPr="002747D2" w:rsidRDefault="005D1C38" w:rsidP="00D040AD">
            <w:pPr>
              <w:rPr>
                <w:rFonts w:ascii="Ebrima" w:eastAsia="Times New Roman" w:hAnsi="Ebrima" w:cs="Arial"/>
                <w:lang w:eastAsia="en-IE"/>
              </w:rPr>
            </w:pPr>
          </w:p>
        </w:tc>
        <w:tc>
          <w:tcPr>
            <w:tcW w:w="5583" w:type="dxa"/>
          </w:tcPr>
          <w:p w:rsidR="00C21ECE" w:rsidRPr="002747D2" w:rsidRDefault="00C21ECE" w:rsidP="00FF5797">
            <w:pPr>
              <w:tabs>
                <w:tab w:val="left" w:pos="1515"/>
              </w:tabs>
              <w:spacing w:after="200" w:line="276" w:lineRule="auto"/>
              <w:rPr>
                <w:rFonts w:ascii="Ebrima" w:eastAsia="Times New Roman" w:hAnsi="Ebrima" w:cs="Arial"/>
                <w:lang w:eastAsia="en-IE"/>
              </w:rPr>
            </w:pPr>
            <w:r w:rsidRPr="002747D2">
              <w:rPr>
                <w:rFonts w:ascii="Ebrima" w:eastAsia="Times New Roman" w:hAnsi="Ebrima" w:cs="Arial"/>
                <w:lang w:eastAsia="en-IE"/>
              </w:rPr>
              <w:t>Increased numbers of participants</w:t>
            </w:r>
            <w:r w:rsidR="00D040AD" w:rsidRPr="002747D2">
              <w:rPr>
                <w:rFonts w:ascii="Ebrima" w:eastAsia="Times New Roman" w:hAnsi="Ebrima" w:cs="Arial"/>
                <w:lang w:eastAsia="en-IE"/>
              </w:rPr>
              <w:t xml:space="preserve"> who need services engage in services </w:t>
            </w:r>
          </w:p>
          <w:p w:rsidR="00DD5DE3" w:rsidRDefault="00DD208E" w:rsidP="00DC6FB8">
            <w:pPr>
              <w:tabs>
                <w:tab w:val="left" w:pos="1515"/>
              </w:tabs>
              <w:spacing w:after="200" w:line="276" w:lineRule="auto"/>
              <w:rPr>
                <w:rFonts w:ascii="Ebrima" w:eastAsia="Times New Roman" w:hAnsi="Ebrima" w:cs="Arial"/>
                <w:lang w:eastAsia="en-IE"/>
              </w:rPr>
            </w:pPr>
            <w:r w:rsidRPr="002747D2">
              <w:rPr>
                <w:rFonts w:ascii="Ebrima" w:eastAsia="Times New Roman" w:hAnsi="Ebrima" w:cs="Arial"/>
                <w:lang w:eastAsia="en-IE"/>
              </w:rPr>
              <w:t xml:space="preserve">Changes to buildings and environs including reception area, paths and fencing and investment in minibus </w:t>
            </w:r>
          </w:p>
          <w:p w:rsidR="00DD5DE3" w:rsidRDefault="00DC6FB8" w:rsidP="00FF5797">
            <w:pPr>
              <w:tabs>
                <w:tab w:val="left" w:pos="1515"/>
              </w:tabs>
              <w:spacing w:after="200" w:line="276" w:lineRule="auto"/>
              <w:rPr>
                <w:rFonts w:ascii="Ebrima" w:eastAsia="Times New Roman" w:hAnsi="Ebrima" w:cs="Arial"/>
                <w:lang w:eastAsia="en-IE"/>
              </w:rPr>
            </w:pPr>
            <w:r w:rsidRPr="002747D2">
              <w:rPr>
                <w:rFonts w:ascii="Ebrima" w:eastAsia="Times New Roman" w:hAnsi="Ebrima" w:cs="Arial"/>
                <w:lang w:eastAsia="en-IE"/>
              </w:rPr>
              <w:t>Annual operational plans</w:t>
            </w:r>
            <w:r w:rsidR="00DD5DE3">
              <w:rPr>
                <w:rFonts w:ascii="Ebrima" w:eastAsia="Times New Roman" w:hAnsi="Ebrima" w:cs="Arial"/>
                <w:lang w:eastAsia="en-IE"/>
              </w:rPr>
              <w:t xml:space="preserve">, </w:t>
            </w:r>
            <w:r w:rsidR="002747D2" w:rsidRPr="002747D2">
              <w:rPr>
                <w:rFonts w:ascii="Ebrima" w:eastAsia="Times New Roman" w:hAnsi="Ebrima" w:cs="Arial"/>
                <w:lang w:eastAsia="en-IE"/>
              </w:rPr>
              <w:t xml:space="preserve">new policies and procedures </w:t>
            </w:r>
            <w:r w:rsidR="00DD5DE3">
              <w:rPr>
                <w:rFonts w:ascii="Ebrima" w:eastAsia="Times New Roman" w:hAnsi="Ebrima" w:cs="Arial"/>
                <w:lang w:eastAsia="en-IE"/>
              </w:rPr>
              <w:t xml:space="preserve">are </w:t>
            </w:r>
            <w:r w:rsidRPr="002747D2">
              <w:rPr>
                <w:rFonts w:ascii="Ebrima" w:eastAsia="Times New Roman" w:hAnsi="Ebrima" w:cs="Arial"/>
                <w:lang w:eastAsia="en-IE"/>
              </w:rPr>
              <w:t xml:space="preserve">designed </w:t>
            </w:r>
            <w:r w:rsidR="00E342EC" w:rsidRPr="002747D2">
              <w:rPr>
                <w:rFonts w:ascii="Ebrima" w:eastAsia="Times New Roman" w:hAnsi="Ebrima" w:cs="Arial"/>
                <w:lang w:eastAsia="en-IE"/>
              </w:rPr>
              <w:t xml:space="preserve">and informed by </w:t>
            </w:r>
            <w:r w:rsidR="00CA5E9B" w:rsidRPr="002747D2">
              <w:rPr>
                <w:rFonts w:ascii="Ebrima" w:eastAsia="Times New Roman" w:hAnsi="Ebrima" w:cs="Arial"/>
                <w:lang w:eastAsia="en-IE"/>
              </w:rPr>
              <w:t xml:space="preserve">on-going review, </w:t>
            </w:r>
            <w:r w:rsidR="00DD5DE3">
              <w:rPr>
                <w:rFonts w:ascii="Ebrima" w:eastAsia="Times New Roman" w:hAnsi="Ebrima" w:cs="Arial"/>
                <w:lang w:eastAsia="en-IE"/>
              </w:rPr>
              <w:t xml:space="preserve">planning, evaluations </w:t>
            </w:r>
            <w:r w:rsidR="00E342EC" w:rsidRPr="002747D2">
              <w:rPr>
                <w:rFonts w:ascii="Ebrima" w:eastAsia="Times New Roman" w:hAnsi="Ebrima" w:cs="Arial"/>
                <w:lang w:eastAsia="en-IE"/>
              </w:rPr>
              <w:t xml:space="preserve">with </w:t>
            </w:r>
            <w:r w:rsidR="00CA5E9B" w:rsidRPr="002747D2">
              <w:rPr>
                <w:rFonts w:ascii="Ebrima" w:eastAsia="Times New Roman" w:hAnsi="Ebrima" w:cs="Arial"/>
                <w:lang w:eastAsia="en-IE"/>
              </w:rPr>
              <w:t xml:space="preserve">participants, </w:t>
            </w:r>
            <w:r w:rsidR="00E342EC" w:rsidRPr="002747D2">
              <w:rPr>
                <w:rFonts w:ascii="Ebrima" w:eastAsia="Times New Roman" w:hAnsi="Ebrima" w:cs="Arial"/>
                <w:lang w:eastAsia="en-IE"/>
              </w:rPr>
              <w:t>staff and management</w:t>
            </w:r>
          </w:p>
          <w:p w:rsidR="00DD5DE3" w:rsidRDefault="00DC6FB8" w:rsidP="00DD5DE3">
            <w:pPr>
              <w:tabs>
                <w:tab w:val="left" w:pos="1515"/>
              </w:tabs>
              <w:spacing w:after="200" w:line="276" w:lineRule="auto"/>
              <w:rPr>
                <w:rFonts w:ascii="Ebrima" w:eastAsia="Times New Roman" w:hAnsi="Ebrima" w:cs="Arial"/>
                <w:lang w:eastAsia="en-IE"/>
              </w:rPr>
            </w:pPr>
            <w:r w:rsidRPr="002747D2">
              <w:rPr>
                <w:rFonts w:ascii="Ebrima" w:eastAsia="Times New Roman" w:hAnsi="Ebrima" w:cs="Arial"/>
                <w:lang w:eastAsia="en-IE"/>
              </w:rPr>
              <w:t xml:space="preserve">Measures addressing </w:t>
            </w:r>
            <w:r w:rsidR="00E342EC" w:rsidRPr="002747D2">
              <w:rPr>
                <w:rFonts w:ascii="Ebrima" w:eastAsia="Times New Roman" w:hAnsi="Ebrima" w:cs="Arial"/>
                <w:lang w:eastAsia="en-IE"/>
              </w:rPr>
              <w:t xml:space="preserve">gaps in </w:t>
            </w:r>
            <w:r w:rsidRPr="002747D2">
              <w:rPr>
                <w:rFonts w:ascii="Ebrima" w:eastAsia="Times New Roman" w:hAnsi="Ebrima" w:cs="Arial"/>
                <w:lang w:eastAsia="en-IE"/>
              </w:rPr>
              <w:t xml:space="preserve">provision are identified leading to </w:t>
            </w:r>
            <w:r w:rsidR="00DD5DE3">
              <w:rPr>
                <w:rFonts w:ascii="Ebrima" w:eastAsia="Times New Roman" w:hAnsi="Ebrima" w:cs="Arial"/>
                <w:lang w:eastAsia="en-IE"/>
              </w:rPr>
              <w:t xml:space="preserve">the </w:t>
            </w:r>
            <w:r w:rsidRPr="002747D2">
              <w:rPr>
                <w:rFonts w:ascii="Ebrima" w:eastAsia="Times New Roman" w:hAnsi="Ebrima" w:cs="Arial"/>
                <w:lang w:eastAsia="en-IE"/>
              </w:rPr>
              <w:t>development of</w:t>
            </w:r>
            <w:r w:rsidR="00E342EC" w:rsidRPr="002747D2">
              <w:rPr>
                <w:rFonts w:ascii="Ebrima" w:eastAsia="Times New Roman" w:hAnsi="Ebrima" w:cs="Arial"/>
                <w:lang w:eastAsia="en-IE"/>
              </w:rPr>
              <w:t xml:space="preserve"> services for children, parents and extended families within the community</w:t>
            </w:r>
            <w:r w:rsidR="002747D2" w:rsidRPr="002747D2">
              <w:rPr>
                <w:rFonts w:ascii="Ebrima" w:eastAsia="Times New Roman" w:hAnsi="Ebrima" w:cs="Arial"/>
                <w:lang w:eastAsia="en-IE"/>
              </w:rPr>
              <w:t xml:space="preserve"> </w:t>
            </w:r>
          </w:p>
          <w:p w:rsidR="002747D2" w:rsidRPr="002747D2" w:rsidRDefault="00DD5DE3" w:rsidP="002747D2">
            <w:pPr>
              <w:tabs>
                <w:tab w:val="left" w:pos="1515"/>
              </w:tabs>
              <w:rPr>
                <w:rFonts w:ascii="Ebrima" w:eastAsia="Times New Roman" w:hAnsi="Ebrima" w:cs="Arial"/>
                <w:lang w:eastAsia="en-IE"/>
              </w:rPr>
            </w:pPr>
            <w:r>
              <w:rPr>
                <w:rFonts w:ascii="Ebrima" w:eastAsia="Times New Roman" w:hAnsi="Ebrima" w:cs="Arial"/>
                <w:lang w:eastAsia="en-IE"/>
              </w:rPr>
              <w:t>P</w:t>
            </w:r>
            <w:r w:rsidR="002747D2" w:rsidRPr="002747D2">
              <w:rPr>
                <w:rFonts w:ascii="Ebrima" w:eastAsia="Times New Roman" w:hAnsi="Ebrima" w:cs="Arial"/>
                <w:lang w:eastAsia="en-IE"/>
              </w:rPr>
              <w:t xml:space="preserve">articipants </w:t>
            </w:r>
            <w:r>
              <w:rPr>
                <w:rFonts w:ascii="Ebrima" w:eastAsia="Times New Roman" w:hAnsi="Ebrima" w:cs="Arial"/>
                <w:lang w:eastAsia="en-IE"/>
              </w:rPr>
              <w:t xml:space="preserve">are encouraged and </w:t>
            </w:r>
            <w:r w:rsidRPr="002747D2">
              <w:rPr>
                <w:rFonts w:ascii="Ebrima" w:eastAsia="Times New Roman" w:hAnsi="Ebrima" w:cs="Arial"/>
                <w:lang w:eastAsia="en-IE"/>
              </w:rPr>
              <w:t>empower</w:t>
            </w:r>
            <w:r>
              <w:rPr>
                <w:rFonts w:ascii="Ebrima" w:eastAsia="Times New Roman" w:hAnsi="Ebrima" w:cs="Arial"/>
                <w:lang w:eastAsia="en-IE"/>
              </w:rPr>
              <w:t>ed</w:t>
            </w:r>
            <w:r w:rsidRPr="002747D2">
              <w:rPr>
                <w:rFonts w:ascii="Ebrima" w:eastAsia="Times New Roman" w:hAnsi="Ebrima" w:cs="Arial"/>
                <w:lang w:eastAsia="en-IE"/>
              </w:rPr>
              <w:t xml:space="preserve"> </w:t>
            </w:r>
            <w:r w:rsidR="002747D2" w:rsidRPr="002747D2">
              <w:rPr>
                <w:rFonts w:ascii="Ebrima" w:eastAsia="Times New Roman" w:hAnsi="Ebrima" w:cs="Arial"/>
                <w:lang w:eastAsia="en-IE"/>
              </w:rPr>
              <w:t>to achieve their full potential, have an improved quality of</w:t>
            </w:r>
            <w:r>
              <w:rPr>
                <w:rFonts w:ascii="Ebrima" w:eastAsia="Times New Roman" w:hAnsi="Ebrima" w:cs="Arial"/>
                <w:lang w:eastAsia="en-IE"/>
              </w:rPr>
              <w:t xml:space="preserve"> life and </w:t>
            </w:r>
            <w:r w:rsidR="002747D2" w:rsidRPr="002747D2">
              <w:rPr>
                <w:rFonts w:ascii="Ebrima" w:eastAsia="Times New Roman" w:hAnsi="Ebrima" w:cs="Arial"/>
                <w:lang w:eastAsia="en-IE"/>
              </w:rPr>
              <w:t>to participate fully within their community and society as a whole</w:t>
            </w:r>
          </w:p>
          <w:p w:rsidR="002747D2" w:rsidRPr="002747D2" w:rsidRDefault="002747D2" w:rsidP="002747D2">
            <w:pPr>
              <w:tabs>
                <w:tab w:val="left" w:pos="1515"/>
              </w:tabs>
              <w:rPr>
                <w:rFonts w:ascii="Ebrima" w:eastAsia="Times New Roman" w:hAnsi="Ebrima" w:cs="Arial"/>
                <w:lang w:eastAsia="en-IE"/>
              </w:rPr>
            </w:pPr>
          </w:p>
          <w:p w:rsidR="002747D2" w:rsidRPr="002747D2" w:rsidRDefault="002747D2" w:rsidP="002747D2">
            <w:pPr>
              <w:tabs>
                <w:tab w:val="left" w:pos="1515"/>
              </w:tabs>
              <w:rPr>
                <w:rFonts w:ascii="Ebrima" w:eastAsia="Times New Roman" w:hAnsi="Ebrima" w:cs="Arial"/>
                <w:lang w:eastAsia="en-IE"/>
              </w:rPr>
            </w:pPr>
          </w:p>
          <w:p w:rsidR="00781CEF" w:rsidRPr="002747D2" w:rsidRDefault="00781CEF" w:rsidP="00781CEF">
            <w:pPr>
              <w:rPr>
                <w:rFonts w:ascii="Ebrima" w:hAnsi="Ebrima"/>
                <w:b/>
              </w:rPr>
            </w:pPr>
          </w:p>
          <w:p w:rsidR="00781CEF" w:rsidRPr="002747D2" w:rsidRDefault="00781CEF" w:rsidP="001F398F">
            <w:pPr>
              <w:rPr>
                <w:rFonts w:ascii="Ebrima" w:eastAsia="Times New Roman" w:hAnsi="Ebrima" w:cs="Arial"/>
                <w:lang w:eastAsia="en-IE"/>
              </w:rPr>
            </w:pPr>
          </w:p>
        </w:tc>
      </w:tr>
    </w:tbl>
    <w:p w:rsidR="00F70DEB" w:rsidRPr="00F70DEB" w:rsidRDefault="00F70DEB" w:rsidP="00F70DEB">
      <w:pPr>
        <w:tabs>
          <w:tab w:val="left" w:pos="1515"/>
        </w:tabs>
        <w:rPr>
          <w:rFonts w:ascii="Arial Black" w:eastAsia="Times New Roman" w:hAnsi="Arial Black" w:cs="Arial"/>
          <w:sz w:val="20"/>
          <w:szCs w:val="20"/>
          <w:lang w:eastAsia="en-IE"/>
        </w:rPr>
      </w:pPr>
    </w:p>
    <w:sectPr w:rsidR="00F70DEB" w:rsidRPr="00F70DEB" w:rsidSect="003738B6">
      <w:headerReference w:type="default" r:id="rId9"/>
      <w:pgSz w:w="16838" w:h="11906" w:orient="landscape"/>
      <w:pgMar w:top="720" w:right="720" w:bottom="720" w:left="720" w:header="2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17" w:rsidRDefault="00782A17" w:rsidP="00F70DEB">
      <w:pPr>
        <w:spacing w:after="0" w:line="240" w:lineRule="auto"/>
      </w:pPr>
      <w:r>
        <w:separator/>
      </w:r>
    </w:p>
  </w:endnote>
  <w:endnote w:type="continuationSeparator" w:id="0">
    <w:p w:rsidR="00782A17" w:rsidRDefault="00782A17" w:rsidP="00F7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17" w:rsidRDefault="00782A17" w:rsidP="00F70DEB">
      <w:pPr>
        <w:spacing w:after="0" w:line="240" w:lineRule="auto"/>
      </w:pPr>
      <w:r>
        <w:separator/>
      </w:r>
    </w:p>
  </w:footnote>
  <w:footnote w:type="continuationSeparator" w:id="0">
    <w:p w:rsidR="00782A17" w:rsidRDefault="00782A17" w:rsidP="00F70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B6" w:rsidRDefault="00247E50" w:rsidP="00247E50">
    <w:pPr>
      <w:tabs>
        <w:tab w:val="left" w:pos="1515"/>
      </w:tabs>
      <w:spacing w:line="240" w:lineRule="auto"/>
      <w:rPr>
        <w:rFonts w:ascii="Arial Black" w:eastAsia="Times New Roman" w:hAnsi="Arial Black" w:cs="Arial"/>
        <w:sz w:val="32"/>
        <w:szCs w:val="32"/>
        <w:lang w:eastAsia="en-IE"/>
      </w:rPr>
    </w:pPr>
    <w:r>
      <w:rPr>
        <w:rFonts w:ascii="Arial Black" w:eastAsia="Times New Roman" w:hAnsi="Arial Black" w:cs="Arial"/>
        <w:noProof/>
        <w:sz w:val="32"/>
        <w:szCs w:val="32"/>
        <w:lang w:eastAsia="en-IE"/>
      </w:rPr>
      <w:drawing>
        <wp:inline distT="0" distB="0" distL="0" distR="0" wp14:anchorId="48A751F4">
          <wp:extent cx="8382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452" cy="835452"/>
                  </a:xfrm>
                  <a:prstGeom prst="rect">
                    <a:avLst/>
                  </a:prstGeom>
                  <a:noFill/>
                </pic:spPr>
              </pic:pic>
            </a:graphicData>
          </a:graphic>
        </wp:inline>
      </w:drawing>
    </w:r>
    <w:r>
      <w:rPr>
        <w:rFonts w:ascii="Arial Black" w:eastAsia="Times New Roman" w:hAnsi="Arial Black" w:cs="Arial"/>
        <w:sz w:val="32"/>
        <w:szCs w:val="32"/>
        <w:lang w:eastAsia="en-IE"/>
      </w:rPr>
      <w:t xml:space="preserve">                                  </w:t>
    </w:r>
    <w:r w:rsidR="00771A31">
      <w:rPr>
        <w:rFonts w:ascii="Ebrima" w:eastAsia="Times New Roman" w:hAnsi="Ebrima" w:cs="Arial"/>
        <w:b/>
        <w:sz w:val="32"/>
        <w:szCs w:val="32"/>
        <w:lang w:eastAsia="en-IE"/>
      </w:rPr>
      <w:t>NYP Strategic Plan 2020</w:t>
    </w:r>
    <w:r w:rsidRPr="00AC6633">
      <w:rPr>
        <w:rFonts w:ascii="Ebrima" w:eastAsia="Times New Roman" w:hAnsi="Ebrima" w:cs="Arial"/>
        <w:b/>
        <w:sz w:val="32"/>
        <w:szCs w:val="32"/>
        <w:lang w:eastAsia="en-IE"/>
      </w:rPr>
      <w:t xml:space="preserve"> </w:t>
    </w:r>
    <w:r w:rsidR="00771A31">
      <w:rPr>
        <w:rFonts w:ascii="Ebrima" w:eastAsia="Times New Roman" w:hAnsi="Ebrima" w:cs="Arial"/>
        <w:b/>
        <w:sz w:val="32"/>
        <w:szCs w:val="32"/>
        <w:lang w:eastAsia="en-IE"/>
      </w:rPr>
      <w:t>-2023</w:t>
    </w:r>
    <w:r>
      <w:rPr>
        <w:rFonts w:ascii="Arial Black" w:eastAsia="Times New Roman" w:hAnsi="Arial Black" w:cs="Arial"/>
        <w:noProof/>
        <w:sz w:val="32"/>
        <w:szCs w:val="32"/>
        <w:lang w:eastAsia="en-IE"/>
      </w:rPr>
      <w:t xml:space="preserve">                                     </w:t>
    </w:r>
  </w:p>
  <w:p w:rsidR="003738B6" w:rsidRDefault="00373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B4B"/>
    <w:multiLevelType w:val="hybridMultilevel"/>
    <w:tmpl w:val="9C167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0370F1"/>
    <w:multiLevelType w:val="hybridMultilevel"/>
    <w:tmpl w:val="388A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C5468B"/>
    <w:multiLevelType w:val="hybridMultilevel"/>
    <w:tmpl w:val="EA84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910D35"/>
    <w:multiLevelType w:val="hybridMultilevel"/>
    <w:tmpl w:val="D4C08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460C8E"/>
    <w:multiLevelType w:val="hybridMultilevel"/>
    <w:tmpl w:val="A936F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6A6440"/>
    <w:multiLevelType w:val="hybridMultilevel"/>
    <w:tmpl w:val="1CA42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C0346B"/>
    <w:multiLevelType w:val="hybridMultilevel"/>
    <w:tmpl w:val="6D3CF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F8965AB"/>
    <w:multiLevelType w:val="multilevel"/>
    <w:tmpl w:val="2A6CC5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254E6"/>
    <w:multiLevelType w:val="hybridMultilevel"/>
    <w:tmpl w:val="A7061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75A60C7"/>
    <w:multiLevelType w:val="hybridMultilevel"/>
    <w:tmpl w:val="C780F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016F75"/>
    <w:multiLevelType w:val="hybridMultilevel"/>
    <w:tmpl w:val="53C2A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77B1C74"/>
    <w:multiLevelType w:val="multilevel"/>
    <w:tmpl w:val="6722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FF4E09"/>
    <w:multiLevelType w:val="hybridMultilevel"/>
    <w:tmpl w:val="CF6C0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059691C"/>
    <w:multiLevelType w:val="hybridMultilevel"/>
    <w:tmpl w:val="5720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D6427C"/>
    <w:multiLevelType w:val="hybridMultilevel"/>
    <w:tmpl w:val="9D08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DB33D1"/>
    <w:multiLevelType w:val="hybridMultilevel"/>
    <w:tmpl w:val="3F4CB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8C43E1D"/>
    <w:multiLevelType w:val="hybridMultilevel"/>
    <w:tmpl w:val="AFA4D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C482888"/>
    <w:multiLevelType w:val="hybridMultilevel"/>
    <w:tmpl w:val="47B2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8"/>
  </w:num>
  <w:num w:numId="5">
    <w:abstractNumId w:val="6"/>
  </w:num>
  <w:num w:numId="6">
    <w:abstractNumId w:val="10"/>
  </w:num>
  <w:num w:numId="7">
    <w:abstractNumId w:val="15"/>
  </w:num>
  <w:num w:numId="8">
    <w:abstractNumId w:val="3"/>
  </w:num>
  <w:num w:numId="9">
    <w:abstractNumId w:val="0"/>
  </w:num>
  <w:num w:numId="10">
    <w:abstractNumId w:val="9"/>
  </w:num>
  <w:num w:numId="11">
    <w:abstractNumId w:val="2"/>
  </w:num>
  <w:num w:numId="12">
    <w:abstractNumId w:val="1"/>
  </w:num>
  <w:num w:numId="13">
    <w:abstractNumId w:val="4"/>
  </w:num>
  <w:num w:numId="14">
    <w:abstractNumId w:val="13"/>
  </w:num>
  <w:num w:numId="15">
    <w:abstractNumId w:val="14"/>
  </w:num>
  <w:num w:numId="16">
    <w:abstractNumId w:val="1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B6"/>
    <w:rsid w:val="00003CAD"/>
    <w:rsid w:val="00017F01"/>
    <w:rsid w:val="0004735F"/>
    <w:rsid w:val="00072479"/>
    <w:rsid w:val="00082A09"/>
    <w:rsid w:val="0008309E"/>
    <w:rsid w:val="000B54B3"/>
    <w:rsid w:val="000D094A"/>
    <w:rsid w:val="000E5AB3"/>
    <w:rsid w:val="001054F4"/>
    <w:rsid w:val="0013513E"/>
    <w:rsid w:val="001459D0"/>
    <w:rsid w:val="00164404"/>
    <w:rsid w:val="00192195"/>
    <w:rsid w:val="001A2243"/>
    <w:rsid w:val="001B43F9"/>
    <w:rsid w:val="001B5BAD"/>
    <w:rsid w:val="001C6C13"/>
    <w:rsid w:val="001F398F"/>
    <w:rsid w:val="00223D8E"/>
    <w:rsid w:val="002277BB"/>
    <w:rsid w:val="00232BE6"/>
    <w:rsid w:val="00233F1A"/>
    <w:rsid w:val="00241B65"/>
    <w:rsid w:val="00245A6D"/>
    <w:rsid w:val="00247E50"/>
    <w:rsid w:val="00253B14"/>
    <w:rsid w:val="0026706F"/>
    <w:rsid w:val="002747D2"/>
    <w:rsid w:val="0028664A"/>
    <w:rsid w:val="002A0BC8"/>
    <w:rsid w:val="002D0AAA"/>
    <w:rsid w:val="002D7A2E"/>
    <w:rsid w:val="00300880"/>
    <w:rsid w:val="00307C94"/>
    <w:rsid w:val="00332EFE"/>
    <w:rsid w:val="0033605C"/>
    <w:rsid w:val="003434B6"/>
    <w:rsid w:val="003523BF"/>
    <w:rsid w:val="00370A61"/>
    <w:rsid w:val="003738B6"/>
    <w:rsid w:val="00377992"/>
    <w:rsid w:val="003A6024"/>
    <w:rsid w:val="003A6BAA"/>
    <w:rsid w:val="003B7371"/>
    <w:rsid w:val="003C0BEE"/>
    <w:rsid w:val="003D78E0"/>
    <w:rsid w:val="003E16FF"/>
    <w:rsid w:val="003E6FF9"/>
    <w:rsid w:val="003F63E9"/>
    <w:rsid w:val="00404E1D"/>
    <w:rsid w:val="004171E9"/>
    <w:rsid w:val="00417C54"/>
    <w:rsid w:val="004355FF"/>
    <w:rsid w:val="00436FF8"/>
    <w:rsid w:val="00450C61"/>
    <w:rsid w:val="004527DD"/>
    <w:rsid w:val="004539D2"/>
    <w:rsid w:val="004703E2"/>
    <w:rsid w:val="00484ECE"/>
    <w:rsid w:val="00494902"/>
    <w:rsid w:val="004A7222"/>
    <w:rsid w:val="004B7EB3"/>
    <w:rsid w:val="004C21AF"/>
    <w:rsid w:val="004D7C80"/>
    <w:rsid w:val="004F27B4"/>
    <w:rsid w:val="00511BAC"/>
    <w:rsid w:val="00517257"/>
    <w:rsid w:val="005211E9"/>
    <w:rsid w:val="005215E2"/>
    <w:rsid w:val="005233FA"/>
    <w:rsid w:val="005322D6"/>
    <w:rsid w:val="0053499C"/>
    <w:rsid w:val="00537C47"/>
    <w:rsid w:val="00567627"/>
    <w:rsid w:val="005708AF"/>
    <w:rsid w:val="00571A7A"/>
    <w:rsid w:val="00576929"/>
    <w:rsid w:val="00586FED"/>
    <w:rsid w:val="005A78B2"/>
    <w:rsid w:val="005B6151"/>
    <w:rsid w:val="005D1C38"/>
    <w:rsid w:val="005D7763"/>
    <w:rsid w:val="005F521B"/>
    <w:rsid w:val="00603ADC"/>
    <w:rsid w:val="00604C9E"/>
    <w:rsid w:val="00611C02"/>
    <w:rsid w:val="00641C12"/>
    <w:rsid w:val="0065578E"/>
    <w:rsid w:val="00661A04"/>
    <w:rsid w:val="00680FF3"/>
    <w:rsid w:val="006825B1"/>
    <w:rsid w:val="00695B94"/>
    <w:rsid w:val="006A4258"/>
    <w:rsid w:val="006A6F1D"/>
    <w:rsid w:val="006B122E"/>
    <w:rsid w:val="006C6AC1"/>
    <w:rsid w:val="006C7018"/>
    <w:rsid w:val="006E03E9"/>
    <w:rsid w:val="006E24E8"/>
    <w:rsid w:val="007126BF"/>
    <w:rsid w:val="007267EF"/>
    <w:rsid w:val="0072773D"/>
    <w:rsid w:val="00734126"/>
    <w:rsid w:val="0077037F"/>
    <w:rsid w:val="00771A31"/>
    <w:rsid w:val="00773D46"/>
    <w:rsid w:val="007760CD"/>
    <w:rsid w:val="00781CEF"/>
    <w:rsid w:val="00782A17"/>
    <w:rsid w:val="0078644F"/>
    <w:rsid w:val="007A0784"/>
    <w:rsid w:val="007B6C32"/>
    <w:rsid w:val="007C1C3C"/>
    <w:rsid w:val="007D63B6"/>
    <w:rsid w:val="007E04E7"/>
    <w:rsid w:val="007F2C29"/>
    <w:rsid w:val="00815E7E"/>
    <w:rsid w:val="0083394F"/>
    <w:rsid w:val="008361AF"/>
    <w:rsid w:val="00842ECB"/>
    <w:rsid w:val="00851FB9"/>
    <w:rsid w:val="00853666"/>
    <w:rsid w:val="00862FB4"/>
    <w:rsid w:val="00865052"/>
    <w:rsid w:val="008806F4"/>
    <w:rsid w:val="00884258"/>
    <w:rsid w:val="008E120E"/>
    <w:rsid w:val="0092265E"/>
    <w:rsid w:val="0094152A"/>
    <w:rsid w:val="00953783"/>
    <w:rsid w:val="00957717"/>
    <w:rsid w:val="00963773"/>
    <w:rsid w:val="009664A2"/>
    <w:rsid w:val="0096666F"/>
    <w:rsid w:val="009824F4"/>
    <w:rsid w:val="00983E6F"/>
    <w:rsid w:val="00984E1E"/>
    <w:rsid w:val="009A3D30"/>
    <w:rsid w:val="009A7008"/>
    <w:rsid w:val="009B1569"/>
    <w:rsid w:val="009B7898"/>
    <w:rsid w:val="009C0A19"/>
    <w:rsid w:val="009C10FB"/>
    <w:rsid w:val="009D7B82"/>
    <w:rsid w:val="009E3F5E"/>
    <w:rsid w:val="00A073B2"/>
    <w:rsid w:val="00A10821"/>
    <w:rsid w:val="00A135F5"/>
    <w:rsid w:val="00A2426F"/>
    <w:rsid w:val="00A43686"/>
    <w:rsid w:val="00A439C9"/>
    <w:rsid w:val="00A474F2"/>
    <w:rsid w:val="00A47890"/>
    <w:rsid w:val="00A91106"/>
    <w:rsid w:val="00AA75B6"/>
    <w:rsid w:val="00AB30B4"/>
    <w:rsid w:val="00AB6F75"/>
    <w:rsid w:val="00AC6633"/>
    <w:rsid w:val="00AC7840"/>
    <w:rsid w:val="00AF60C5"/>
    <w:rsid w:val="00B02BB5"/>
    <w:rsid w:val="00B071A8"/>
    <w:rsid w:val="00B078F3"/>
    <w:rsid w:val="00B16D23"/>
    <w:rsid w:val="00B20DB7"/>
    <w:rsid w:val="00B310F5"/>
    <w:rsid w:val="00B4382D"/>
    <w:rsid w:val="00B51852"/>
    <w:rsid w:val="00B57C63"/>
    <w:rsid w:val="00B6336C"/>
    <w:rsid w:val="00B77A0C"/>
    <w:rsid w:val="00B8024A"/>
    <w:rsid w:val="00BA775D"/>
    <w:rsid w:val="00BB36FC"/>
    <w:rsid w:val="00BD174A"/>
    <w:rsid w:val="00C02E2C"/>
    <w:rsid w:val="00C067AA"/>
    <w:rsid w:val="00C20D2A"/>
    <w:rsid w:val="00C21ECE"/>
    <w:rsid w:val="00C413E3"/>
    <w:rsid w:val="00C76D55"/>
    <w:rsid w:val="00C8411E"/>
    <w:rsid w:val="00CA5E9B"/>
    <w:rsid w:val="00CB26EA"/>
    <w:rsid w:val="00CB4186"/>
    <w:rsid w:val="00CC1DEA"/>
    <w:rsid w:val="00CC42B5"/>
    <w:rsid w:val="00CC4863"/>
    <w:rsid w:val="00CF2E6E"/>
    <w:rsid w:val="00D040AD"/>
    <w:rsid w:val="00D17DB1"/>
    <w:rsid w:val="00D32D9D"/>
    <w:rsid w:val="00D45698"/>
    <w:rsid w:val="00D47F70"/>
    <w:rsid w:val="00D566E7"/>
    <w:rsid w:val="00D724D6"/>
    <w:rsid w:val="00D802A8"/>
    <w:rsid w:val="00D81B3C"/>
    <w:rsid w:val="00D84C95"/>
    <w:rsid w:val="00D8698C"/>
    <w:rsid w:val="00D8706E"/>
    <w:rsid w:val="00DC0722"/>
    <w:rsid w:val="00DC6FB8"/>
    <w:rsid w:val="00DD208E"/>
    <w:rsid w:val="00DD5DE3"/>
    <w:rsid w:val="00E058FC"/>
    <w:rsid w:val="00E26C29"/>
    <w:rsid w:val="00E342EC"/>
    <w:rsid w:val="00E359D6"/>
    <w:rsid w:val="00E37904"/>
    <w:rsid w:val="00E54BDC"/>
    <w:rsid w:val="00EC502A"/>
    <w:rsid w:val="00EF1E21"/>
    <w:rsid w:val="00EF44D1"/>
    <w:rsid w:val="00F0519D"/>
    <w:rsid w:val="00F1188D"/>
    <w:rsid w:val="00F140FC"/>
    <w:rsid w:val="00F158F6"/>
    <w:rsid w:val="00F168B7"/>
    <w:rsid w:val="00F209A1"/>
    <w:rsid w:val="00F562F3"/>
    <w:rsid w:val="00F708B6"/>
    <w:rsid w:val="00F70DEB"/>
    <w:rsid w:val="00F73257"/>
    <w:rsid w:val="00F80F19"/>
    <w:rsid w:val="00FA0112"/>
    <w:rsid w:val="00FC4E8B"/>
    <w:rsid w:val="00FC6D5C"/>
    <w:rsid w:val="00FF57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50"/>
  </w:style>
  <w:style w:type="paragraph" w:styleId="Heading1">
    <w:name w:val="heading 1"/>
    <w:basedOn w:val="Normal"/>
    <w:next w:val="Normal"/>
    <w:link w:val="Heading1Char"/>
    <w:uiPriority w:val="9"/>
    <w:qFormat/>
    <w:rsid w:val="00F14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40F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40FC"/>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F140F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140FC"/>
    <w:pPr>
      <w:ind w:left="720"/>
      <w:contextualSpacing/>
    </w:pPr>
  </w:style>
  <w:style w:type="paragraph" w:styleId="BalloonText">
    <w:name w:val="Balloon Text"/>
    <w:basedOn w:val="Normal"/>
    <w:link w:val="BalloonTextChar"/>
    <w:uiPriority w:val="99"/>
    <w:semiHidden/>
    <w:unhideWhenUsed/>
    <w:rsid w:val="00F1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0FC"/>
    <w:rPr>
      <w:rFonts w:ascii="Tahoma" w:hAnsi="Tahoma" w:cs="Tahoma"/>
      <w:sz w:val="16"/>
      <w:szCs w:val="16"/>
    </w:rPr>
  </w:style>
  <w:style w:type="character" w:customStyle="1" w:styleId="Heading1Char">
    <w:name w:val="Heading 1 Char"/>
    <w:basedOn w:val="DefaultParagraphFont"/>
    <w:link w:val="Heading1"/>
    <w:uiPriority w:val="9"/>
    <w:rsid w:val="00F140F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140FC"/>
    <w:rPr>
      <w:b/>
      <w:bCs/>
    </w:rPr>
  </w:style>
  <w:style w:type="character" w:styleId="Hyperlink">
    <w:name w:val="Hyperlink"/>
    <w:basedOn w:val="DefaultParagraphFont"/>
    <w:uiPriority w:val="99"/>
    <w:semiHidden/>
    <w:unhideWhenUsed/>
    <w:rsid w:val="00F140FC"/>
    <w:rPr>
      <w:color w:val="0000FF"/>
      <w:u w:val="single"/>
    </w:rPr>
  </w:style>
  <w:style w:type="character" w:customStyle="1" w:styleId="apple-converted-space">
    <w:name w:val="apple-converted-space"/>
    <w:basedOn w:val="DefaultParagraphFont"/>
    <w:rsid w:val="00F140FC"/>
  </w:style>
  <w:style w:type="paragraph" w:styleId="Header">
    <w:name w:val="header"/>
    <w:basedOn w:val="Normal"/>
    <w:link w:val="HeaderChar"/>
    <w:uiPriority w:val="99"/>
    <w:unhideWhenUsed/>
    <w:rsid w:val="00F7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EB"/>
  </w:style>
  <w:style w:type="paragraph" w:styleId="Footer">
    <w:name w:val="footer"/>
    <w:basedOn w:val="Normal"/>
    <w:link w:val="FooterChar"/>
    <w:uiPriority w:val="99"/>
    <w:unhideWhenUsed/>
    <w:rsid w:val="00F7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EB"/>
  </w:style>
  <w:style w:type="table" w:customStyle="1" w:styleId="TableGrid1">
    <w:name w:val="Table Grid1"/>
    <w:basedOn w:val="TableNormal"/>
    <w:next w:val="TableGrid"/>
    <w:uiPriority w:val="59"/>
    <w:rsid w:val="0045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26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50"/>
  </w:style>
  <w:style w:type="paragraph" w:styleId="Heading1">
    <w:name w:val="heading 1"/>
    <w:basedOn w:val="Normal"/>
    <w:next w:val="Normal"/>
    <w:link w:val="Heading1Char"/>
    <w:uiPriority w:val="9"/>
    <w:qFormat/>
    <w:rsid w:val="00F14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40F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40FC"/>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F140F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140FC"/>
    <w:pPr>
      <w:ind w:left="720"/>
      <w:contextualSpacing/>
    </w:pPr>
  </w:style>
  <w:style w:type="paragraph" w:styleId="BalloonText">
    <w:name w:val="Balloon Text"/>
    <w:basedOn w:val="Normal"/>
    <w:link w:val="BalloonTextChar"/>
    <w:uiPriority w:val="99"/>
    <w:semiHidden/>
    <w:unhideWhenUsed/>
    <w:rsid w:val="00F1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0FC"/>
    <w:rPr>
      <w:rFonts w:ascii="Tahoma" w:hAnsi="Tahoma" w:cs="Tahoma"/>
      <w:sz w:val="16"/>
      <w:szCs w:val="16"/>
    </w:rPr>
  </w:style>
  <w:style w:type="character" w:customStyle="1" w:styleId="Heading1Char">
    <w:name w:val="Heading 1 Char"/>
    <w:basedOn w:val="DefaultParagraphFont"/>
    <w:link w:val="Heading1"/>
    <w:uiPriority w:val="9"/>
    <w:rsid w:val="00F140F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140FC"/>
    <w:rPr>
      <w:b/>
      <w:bCs/>
    </w:rPr>
  </w:style>
  <w:style w:type="character" w:styleId="Hyperlink">
    <w:name w:val="Hyperlink"/>
    <w:basedOn w:val="DefaultParagraphFont"/>
    <w:uiPriority w:val="99"/>
    <w:semiHidden/>
    <w:unhideWhenUsed/>
    <w:rsid w:val="00F140FC"/>
    <w:rPr>
      <w:color w:val="0000FF"/>
      <w:u w:val="single"/>
    </w:rPr>
  </w:style>
  <w:style w:type="character" w:customStyle="1" w:styleId="apple-converted-space">
    <w:name w:val="apple-converted-space"/>
    <w:basedOn w:val="DefaultParagraphFont"/>
    <w:rsid w:val="00F140FC"/>
  </w:style>
  <w:style w:type="paragraph" w:styleId="Header">
    <w:name w:val="header"/>
    <w:basedOn w:val="Normal"/>
    <w:link w:val="HeaderChar"/>
    <w:uiPriority w:val="99"/>
    <w:unhideWhenUsed/>
    <w:rsid w:val="00F7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EB"/>
  </w:style>
  <w:style w:type="paragraph" w:styleId="Footer">
    <w:name w:val="footer"/>
    <w:basedOn w:val="Normal"/>
    <w:link w:val="FooterChar"/>
    <w:uiPriority w:val="99"/>
    <w:unhideWhenUsed/>
    <w:rsid w:val="00F7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EB"/>
  </w:style>
  <w:style w:type="table" w:customStyle="1" w:styleId="TableGrid1">
    <w:name w:val="Table Grid1"/>
    <w:basedOn w:val="TableNormal"/>
    <w:next w:val="TableGrid"/>
    <w:uiPriority w:val="59"/>
    <w:rsid w:val="0045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2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7599">
      <w:bodyDiv w:val="1"/>
      <w:marLeft w:val="0"/>
      <w:marRight w:val="0"/>
      <w:marTop w:val="0"/>
      <w:marBottom w:val="0"/>
      <w:divBdr>
        <w:top w:val="none" w:sz="0" w:space="0" w:color="auto"/>
        <w:left w:val="none" w:sz="0" w:space="0" w:color="auto"/>
        <w:bottom w:val="none" w:sz="0" w:space="0" w:color="auto"/>
        <w:right w:val="none" w:sz="0" w:space="0" w:color="auto"/>
      </w:divBdr>
    </w:div>
    <w:div w:id="261301618">
      <w:bodyDiv w:val="1"/>
      <w:marLeft w:val="0"/>
      <w:marRight w:val="0"/>
      <w:marTop w:val="0"/>
      <w:marBottom w:val="0"/>
      <w:divBdr>
        <w:top w:val="none" w:sz="0" w:space="0" w:color="auto"/>
        <w:left w:val="none" w:sz="0" w:space="0" w:color="auto"/>
        <w:bottom w:val="none" w:sz="0" w:space="0" w:color="auto"/>
        <w:right w:val="none" w:sz="0" w:space="0" w:color="auto"/>
      </w:divBdr>
      <w:divsChild>
        <w:div w:id="1770270730">
          <w:marLeft w:val="0"/>
          <w:marRight w:val="0"/>
          <w:marTop w:val="0"/>
          <w:marBottom w:val="0"/>
          <w:divBdr>
            <w:top w:val="none" w:sz="0" w:space="0" w:color="auto"/>
            <w:left w:val="none" w:sz="0" w:space="0" w:color="auto"/>
            <w:bottom w:val="none" w:sz="0" w:space="0" w:color="auto"/>
            <w:right w:val="none" w:sz="0" w:space="0" w:color="auto"/>
          </w:divBdr>
          <w:divsChild>
            <w:div w:id="10526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9265">
      <w:bodyDiv w:val="1"/>
      <w:marLeft w:val="0"/>
      <w:marRight w:val="0"/>
      <w:marTop w:val="0"/>
      <w:marBottom w:val="0"/>
      <w:divBdr>
        <w:top w:val="none" w:sz="0" w:space="0" w:color="auto"/>
        <w:left w:val="none" w:sz="0" w:space="0" w:color="auto"/>
        <w:bottom w:val="none" w:sz="0" w:space="0" w:color="auto"/>
        <w:right w:val="none" w:sz="0" w:space="0" w:color="auto"/>
      </w:divBdr>
      <w:divsChild>
        <w:div w:id="615716505">
          <w:marLeft w:val="0"/>
          <w:marRight w:val="0"/>
          <w:marTop w:val="0"/>
          <w:marBottom w:val="0"/>
          <w:divBdr>
            <w:top w:val="none" w:sz="0" w:space="0" w:color="auto"/>
            <w:left w:val="none" w:sz="0" w:space="0" w:color="auto"/>
            <w:bottom w:val="none" w:sz="0" w:space="0" w:color="auto"/>
            <w:right w:val="none" w:sz="0" w:space="0" w:color="auto"/>
          </w:divBdr>
        </w:div>
        <w:div w:id="39717983">
          <w:marLeft w:val="0"/>
          <w:marRight w:val="0"/>
          <w:marTop w:val="0"/>
          <w:marBottom w:val="343"/>
          <w:divBdr>
            <w:top w:val="none" w:sz="0" w:space="0" w:color="auto"/>
            <w:left w:val="none" w:sz="0" w:space="0" w:color="auto"/>
            <w:bottom w:val="none" w:sz="0" w:space="0" w:color="auto"/>
            <w:right w:val="none" w:sz="0" w:space="0" w:color="auto"/>
          </w:divBdr>
          <w:divsChild>
            <w:div w:id="528879784">
              <w:marLeft w:val="0"/>
              <w:marRight w:val="0"/>
              <w:marTop w:val="0"/>
              <w:marBottom w:val="0"/>
              <w:divBdr>
                <w:top w:val="none" w:sz="0" w:space="0" w:color="auto"/>
                <w:left w:val="none" w:sz="0" w:space="0" w:color="auto"/>
                <w:bottom w:val="none" w:sz="0" w:space="0" w:color="auto"/>
                <w:right w:val="none" w:sz="0" w:space="0" w:color="auto"/>
              </w:divBdr>
              <w:divsChild>
                <w:div w:id="1421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3290">
      <w:bodyDiv w:val="1"/>
      <w:marLeft w:val="0"/>
      <w:marRight w:val="0"/>
      <w:marTop w:val="0"/>
      <w:marBottom w:val="0"/>
      <w:divBdr>
        <w:top w:val="none" w:sz="0" w:space="0" w:color="auto"/>
        <w:left w:val="none" w:sz="0" w:space="0" w:color="auto"/>
        <w:bottom w:val="none" w:sz="0" w:space="0" w:color="auto"/>
        <w:right w:val="none" w:sz="0" w:space="0" w:color="auto"/>
      </w:divBdr>
    </w:div>
    <w:div w:id="465902517">
      <w:bodyDiv w:val="1"/>
      <w:marLeft w:val="0"/>
      <w:marRight w:val="0"/>
      <w:marTop w:val="0"/>
      <w:marBottom w:val="0"/>
      <w:divBdr>
        <w:top w:val="none" w:sz="0" w:space="0" w:color="auto"/>
        <w:left w:val="none" w:sz="0" w:space="0" w:color="auto"/>
        <w:bottom w:val="none" w:sz="0" w:space="0" w:color="auto"/>
        <w:right w:val="none" w:sz="0" w:space="0" w:color="auto"/>
      </w:divBdr>
      <w:divsChild>
        <w:div w:id="966541998">
          <w:marLeft w:val="0"/>
          <w:marRight w:val="0"/>
          <w:marTop w:val="0"/>
          <w:marBottom w:val="0"/>
          <w:divBdr>
            <w:top w:val="none" w:sz="0" w:space="0" w:color="auto"/>
            <w:left w:val="none" w:sz="0" w:space="0" w:color="auto"/>
            <w:bottom w:val="none" w:sz="0" w:space="0" w:color="auto"/>
            <w:right w:val="none" w:sz="0" w:space="0" w:color="auto"/>
          </w:divBdr>
          <w:divsChild>
            <w:div w:id="13530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3585">
      <w:bodyDiv w:val="1"/>
      <w:marLeft w:val="0"/>
      <w:marRight w:val="0"/>
      <w:marTop w:val="0"/>
      <w:marBottom w:val="0"/>
      <w:divBdr>
        <w:top w:val="none" w:sz="0" w:space="0" w:color="auto"/>
        <w:left w:val="none" w:sz="0" w:space="0" w:color="auto"/>
        <w:bottom w:val="none" w:sz="0" w:space="0" w:color="auto"/>
        <w:right w:val="none" w:sz="0" w:space="0" w:color="auto"/>
      </w:divBdr>
    </w:div>
    <w:div w:id="617225218">
      <w:bodyDiv w:val="1"/>
      <w:marLeft w:val="0"/>
      <w:marRight w:val="0"/>
      <w:marTop w:val="0"/>
      <w:marBottom w:val="0"/>
      <w:divBdr>
        <w:top w:val="none" w:sz="0" w:space="0" w:color="auto"/>
        <w:left w:val="none" w:sz="0" w:space="0" w:color="auto"/>
        <w:bottom w:val="none" w:sz="0" w:space="0" w:color="auto"/>
        <w:right w:val="none" w:sz="0" w:space="0" w:color="auto"/>
      </w:divBdr>
      <w:divsChild>
        <w:div w:id="380448966">
          <w:marLeft w:val="0"/>
          <w:marRight w:val="0"/>
          <w:marTop w:val="0"/>
          <w:marBottom w:val="0"/>
          <w:divBdr>
            <w:top w:val="none" w:sz="0" w:space="0" w:color="auto"/>
            <w:left w:val="none" w:sz="0" w:space="0" w:color="auto"/>
            <w:bottom w:val="none" w:sz="0" w:space="0" w:color="auto"/>
            <w:right w:val="none" w:sz="0" w:space="0" w:color="auto"/>
          </w:divBdr>
          <w:divsChild>
            <w:div w:id="1540623361">
              <w:marLeft w:val="0"/>
              <w:marRight w:val="0"/>
              <w:marTop w:val="0"/>
              <w:marBottom w:val="0"/>
              <w:divBdr>
                <w:top w:val="none" w:sz="0" w:space="0" w:color="auto"/>
                <w:left w:val="none" w:sz="0" w:space="0" w:color="auto"/>
                <w:bottom w:val="none" w:sz="0" w:space="0" w:color="auto"/>
                <w:right w:val="none" w:sz="0" w:space="0" w:color="auto"/>
              </w:divBdr>
              <w:divsChild>
                <w:div w:id="1989288077">
                  <w:marLeft w:val="0"/>
                  <w:marRight w:val="0"/>
                  <w:marTop w:val="0"/>
                  <w:marBottom w:val="0"/>
                  <w:divBdr>
                    <w:top w:val="none" w:sz="0" w:space="0" w:color="auto"/>
                    <w:left w:val="none" w:sz="0" w:space="0" w:color="auto"/>
                    <w:bottom w:val="none" w:sz="0" w:space="0" w:color="auto"/>
                    <w:right w:val="none" w:sz="0" w:space="0" w:color="auto"/>
                  </w:divBdr>
                  <w:divsChild>
                    <w:div w:id="219949138">
                      <w:marLeft w:val="0"/>
                      <w:marRight w:val="0"/>
                      <w:marTop w:val="0"/>
                      <w:marBottom w:val="0"/>
                      <w:divBdr>
                        <w:top w:val="none" w:sz="0" w:space="0" w:color="auto"/>
                        <w:left w:val="none" w:sz="0" w:space="0" w:color="auto"/>
                        <w:bottom w:val="none" w:sz="0" w:space="0" w:color="auto"/>
                        <w:right w:val="none" w:sz="0" w:space="0" w:color="auto"/>
                      </w:divBdr>
                      <w:divsChild>
                        <w:div w:id="2000227646">
                          <w:marLeft w:val="0"/>
                          <w:marRight w:val="0"/>
                          <w:marTop w:val="0"/>
                          <w:marBottom w:val="343"/>
                          <w:divBdr>
                            <w:top w:val="none" w:sz="0" w:space="0" w:color="auto"/>
                            <w:left w:val="none" w:sz="0" w:space="0" w:color="auto"/>
                            <w:bottom w:val="none" w:sz="0" w:space="0" w:color="auto"/>
                            <w:right w:val="none" w:sz="0" w:space="0" w:color="auto"/>
                          </w:divBdr>
                          <w:divsChild>
                            <w:div w:id="773667277">
                              <w:marLeft w:val="0"/>
                              <w:marRight w:val="0"/>
                              <w:marTop w:val="0"/>
                              <w:marBottom w:val="0"/>
                              <w:divBdr>
                                <w:top w:val="none" w:sz="0" w:space="0" w:color="auto"/>
                                <w:left w:val="none" w:sz="0" w:space="0" w:color="auto"/>
                                <w:bottom w:val="none" w:sz="0" w:space="0" w:color="auto"/>
                                <w:right w:val="none" w:sz="0" w:space="0" w:color="auto"/>
                              </w:divBdr>
                              <w:divsChild>
                                <w:div w:id="7116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952491">
      <w:bodyDiv w:val="1"/>
      <w:marLeft w:val="0"/>
      <w:marRight w:val="0"/>
      <w:marTop w:val="0"/>
      <w:marBottom w:val="0"/>
      <w:divBdr>
        <w:top w:val="none" w:sz="0" w:space="0" w:color="auto"/>
        <w:left w:val="none" w:sz="0" w:space="0" w:color="auto"/>
        <w:bottom w:val="none" w:sz="0" w:space="0" w:color="auto"/>
        <w:right w:val="none" w:sz="0" w:space="0" w:color="auto"/>
      </w:divBdr>
    </w:div>
    <w:div w:id="821776487">
      <w:bodyDiv w:val="1"/>
      <w:marLeft w:val="0"/>
      <w:marRight w:val="0"/>
      <w:marTop w:val="0"/>
      <w:marBottom w:val="0"/>
      <w:divBdr>
        <w:top w:val="none" w:sz="0" w:space="0" w:color="auto"/>
        <w:left w:val="none" w:sz="0" w:space="0" w:color="auto"/>
        <w:bottom w:val="none" w:sz="0" w:space="0" w:color="auto"/>
        <w:right w:val="none" w:sz="0" w:space="0" w:color="auto"/>
      </w:divBdr>
      <w:divsChild>
        <w:div w:id="2105346387">
          <w:marLeft w:val="0"/>
          <w:marRight w:val="0"/>
          <w:marTop w:val="0"/>
          <w:marBottom w:val="0"/>
          <w:divBdr>
            <w:top w:val="none" w:sz="0" w:space="0" w:color="auto"/>
            <w:left w:val="none" w:sz="0" w:space="0" w:color="auto"/>
            <w:bottom w:val="none" w:sz="0" w:space="0" w:color="auto"/>
            <w:right w:val="none" w:sz="0" w:space="0" w:color="auto"/>
          </w:divBdr>
          <w:divsChild>
            <w:div w:id="4068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00582">
      <w:bodyDiv w:val="1"/>
      <w:marLeft w:val="0"/>
      <w:marRight w:val="0"/>
      <w:marTop w:val="0"/>
      <w:marBottom w:val="0"/>
      <w:divBdr>
        <w:top w:val="none" w:sz="0" w:space="0" w:color="auto"/>
        <w:left w:val="none" w:sz="0" w:space="0" w:color="auto"/>
        <w:bottom w:val="none" w:sz="0" w:space="0" w:color="auto"/>
        <w:right w:val="none" w:sz="0" w:space="0" w:color="auto"/>
      </w:divBdr>
      <w:divsChild>
        <w:div w:id="204759228">
          <w:marLeft w:val="0"/>
          <w:marRight w:val="0"/>
          <w:marTop w:val="0"/>
          <w:marBottom w:val="0"/>
          <w:divBdr>
            <w:top w:val="single" w:sz="48" w:space="0" w:color="5EBB49"/>
            <w:left w:val="single" w:sz="48" w:space="0" w:color="5EBB49"/>
            <w:bottom w:val="single" w:sz="48" w:space="0" w:color="5EBB49"/>
            <w:right w:val="single" w:sz="48" w:space="0" w:color="5EBB49"/>
          </w:divBdr>
          <w:divsChild>
            <w:div w:id="738290906">
              <w:marLeft w:val="0"/>
              <w:marRight w:val="0"/>
              <w:marTop w:val="0"/>
              <w:marBottom w:val="0"/>
              <w:divBdr>
                <w:top w:val="none" w:sz="0" w:space="0" w:color="auto"/>
                <w:left w:val="none" w:sz="0" w:space="0" w:color="auto"/>
                <w:bottom w:val="none" w:sz="0" w:space="0" w:color="auto"/>
                <w:right w:val="none" w:sz="0" w:space="0" w:color="auto"/>
              </w:divBdr>
              <w:divsChild>
                <w:div w:id="14909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2709">
          <w:marLeft w:val="0"/>
          <w:marRight w:val="0"/>
          <w:marTop w:val="343"/>
          <w:marBottom w:val="0"/>
          <w:divBdr>
            <w:top w:val="none" w:sz="0" w:space="0" w:color="auto"/>
            <w:left w:val="none" w:sz="0" w:space="0" w:color="auto"/>
            <w:bottom w:val="none" w:sz="0" w:space="0" w:color="auto"/>
            <w:right w:val="none" w:sz="0" w:space="0" w:color="auto"/>
          </w:divBdr>
          <w:divsChild>
            <w:div w:id="6058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4377">
      <w:bodyDiv w:val="1"/>
      <w:marLeft w:val="0"/>
      <w:marRight w:val="0"/>
      <w:marTop w:val="0"/>
      <w:marBottom w:val="0"/>
      <w:divBdr>
        <w:top w:val="none" w:sz="0" w:space="0" w:color="auto"/>
        <w:left w:val="none" w:sz="0" w:space="0" w:color="auto"/>
        <w:bottom w:val="none" w:sz="0" w:space="0" w:color="auto"/>
        <w:right w:val="none" w:sz="0" w:space="0" w:color="auto"/>
      </w:divBdr>
    </w:div>
    <w:div w:id="1737583571">
      <w:bodyDiv w:val="1"/>
      <w:marLeft w:val="0"/>
      <w:marRight w:val="0"/>
      <w:marTop w:val="0"/>
      <w:marBottom w:val="0"/>
      <w:divBdr>
        <w:top w:val="none" w:sz="0" w:space="0" w:color="auto"/>
        <w:left w:val="none" w:sz="0" w:space="0" w:color="auto"/>
        <w:bottom w:val="none" w:sz="0" w:space="0" w:color="auto"/>
        <w:right w:val="none" w:sz="0" w:space="0" w:color="auto"/>
      </w:divBdr>
    </w:div>
    <w:div w:id="1858621362">
      <w:bodyDiv w:val="1"/>
      <w:marLeft w:val="0"/>
      <w:marRight w:val="0"/>
      <w:marTop w:val="0"/>
      <w:marBottom w:val="0"/>
      <w:divBdr>
        <w:top w:val="none" w:sz="0" w:space="0" w:color="auto"/>
        <w:left w:val="none" w:sz="0" w:space="0" w:color="auto"/>
        <w:bottom w:val="none" w:sz="0" w:space="0" w:color="auto"/>
        <w:right w:val="none" w:sz="0" w:space="0" w:color="auto"/>
      </w:divBdr>
    </w:div>
    <w:div w:id="1869293694">
      <w:bodyDiv w:val="1"/>
      <w:marLeft w:val="0"/>
      <w:marRight w:val="0"/>
      <w:marTop w:val="0"/>
      <w:marBottom w:val="0"/>
      <w:divBdr>
        <w:top w:val="none" w:sz="0" w:space="0" w:color="auto"/>
        <w:left w:val="none" w:sz="0" w:space="0" w:color="auto"/>
        <w:bottom w:val="none" w:sz="0" w:space="0" w:color="auto"/>
        <w:right w:val="none" w:sz="0" w:space="0" w:color="auto"/>
      </w:divBdr>
      <w:divsChild>
        <w:div w:id="748693466">
          <w:marLeft w:val="0"/>
          <w:marRight w:val="0"/>
          <w:marTop w:val="0"/>
          <w:marBottom w:val="0"/>
          <w:divBdr>
            <w:top w:val="none" w:sz="0" w:space="0" w:color="auto"/>
            <w:left w:val="none" w:sz="0" w:space="0" w:color="auto"/>
            <w:bottom w:val="none" w:sz="0" w:space="0" w:color="auto"/>
            <w:right w:val="none" w:sz="0" w:space="0" w:color="auto"/>
          </w:divBdr>
          <w:divsChild>
            <w:div w:id="230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56B7-5AA7-4058-9F11-04F2AF08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NYPUser1</cp:lastModifiedBy>
  <cp:revision>2</cp:revision>
  <dcterms:created xsi:type="dcterms:W3CDTF">2022-02-22T13:40:00Z</dcterms:created>
  <dcterms:modified xsi:type="dcterms:W3CDTF">2022-02-22T13:40:00Z</dcterms:modified>
</cp:coreProperties>
</file>